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numPr>
          <w:ilvl w:val="4"/>
          <w:numId w:val="3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br/>
        <w:t xml:space="preserve">                           </w:t>
      </w:r>
    </w:p>
    <w:p>
      <w:pPr>
        <w:pStyle w:val="Normal"/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5"/>
        <w:numPr>
          <w:ilvl w:val="4"/>
          <w:numId w:val="2"/>
        </w:numPr>
        <w:tabs>
          <w:tab w:val="clear" w:pos="720"/>
          <w:tab w:val="left" w:pos="4080" w:leader="none"/>
        </w:tabs>
        <w:spacing w:before="240" w:after="60"/>
        <w:ind w:left="1418" w:hanging="0"/>
        <w:jc w:val="left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Российская Федерация       </w:t>
      </w:r>
    </w:p>
    <w:p>
      <w:pPr>
        <w:pStyle w:val="Normal"/>
        <w:spacing w:before="0" w:after="0"/>
        <w:ind w:left="0" w:right="0" w:hanging="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/>
          <w:sz w:val="28"/>
          <w:szCs w:val="28"/>
        </w:rPr>
        <w:t>ДУМА ВОСТОЧНОГО СЕЛЬСКОГО   ПОСЕЛЕНИЯ</w:t>
      </w:r>
    </w:p>
    <w:p>
      <w:pPr>
        <w:pStyle w:val="Normal"/>
        <w:spacing w:before="0" w:after="0"/>
        <w:ind w:left="0" w:right="0" w:hanging="0"/>
        <w:contextualSpacing/>
        <w:jc w:val="center"/>
        <w:rPr/>
      </w:pPr>
      <w:r>
        <w:rPr>
          <w:rFonts w:ascii="Liberation Serif" w:hAnsi="Liberation Serif"/>
          <w:b w:val="false"/>
          <w:bCs w:val="false"/>
          <w:sz w:val="28"/>
          <w:szCs w:val="28"/>
        </w:rPr>
        <w:t>(четвертый созыв)</w:t>
      </w:r>
    </w:p>
    <w:p>
      <w:pPr>
        <w:pStyle w:val="Normal"/>
        <w:widowControl/>
        <w:bidi w:val="0"/>
        <w:spacing w:before="0" w:after="0"/>
        <w:ind w:left="-283" w:right="0" w:hanging="0"/>
        <w:contextualSpacing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>
      <w:pPr>
        <w:pStyle w:val="Normal"/>
        <w:tabs>
          <w:tab w:val="clear" w:pos="720"/>
          <w:tab w:val="left" w:pos="6096" w:leader="none"/>
        </w:tabs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375920</wp:posOffset>
                </wp:positionV>
                <wp:extent cx="6059170" cy="2857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440" cy="190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28.9pt" to="477.45pt,30.35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20"/>
          <w:tab w:val="left" w:pos="6096" w:leader="none"/>
        </w:tabs>
        <w:bidi w:val="0"/>
        <w:ind w:left="-227" w:right="0" w:hanging="0"/>
        <w:jc w:val="center"/>
        <w:rPr>
          <w:rFonts w:ascii="Liberation Serif" w:hAnsi="Liberation Serif"/>
          <w:b/>
          <w:b/>
          <w:sz w:val="28"/>
          <w:szCs w:val="28"/>
          <w:u w:val="none"/>
        </w:rPr>
      </w:pPr>
      <w:r>
        <w:rPr>
          <w:rFonts w:ascii="Liberation Serif" w:hAnsi="Liberation Serif"/>
          <w:b/>
          <w:sz w:val="28"/>
          <w:szCs w:val="28"/>
          <w:u w:val="none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Liberation Serif" w:hAnsi="Liberation Serif"/>
          <w:sz w:val="28"/>
          <w:szCs w:val="28"/>
          <w:u w:val="none"/>
        </w:rPr>
        <w:t>25</w:t>
      </w:r>
      <w:r>
        <w:rPr>
          <w:rFonts w:ascii="Liberation Serif" w:hAnsi="Liberation Serif"/>
          <w:sz w:val="28"/>
          <w:szCs w:val="28"/>
          <w:u w:val="none"/>
        </w:rPr>
        <w:t>.05.</w:t>
      </w:r>
      <w:bookmarkStart w:id="0" w:name="__DdeLink__270_1411238055"/>
      <w:r>
        <w:rPr>
          <w:rFonts w:ascii="Liberation Serif" w:hAnsi="Liberation Serif"/>
          <w:sz w:val="28"/>
          <w:szCs w:val="28"/>
          <w:u w:val="none"/>
        </w:rPr>
        <w:t xml:space="preserve">2023 г.                   </w:t>
      </w:r>
      <w:bookmarkEnd w:id="0"/>
      <w:r>
        <w:rPr>
          <w:rFonts w:ascii="Liberation Serif" w:hAnsi="Liberation Serif"/>
          <w:sz w:val="28"/>
          <w:szCs w:val="28"/>
          <w:u w:val="none"/>
        </w:rPr>
        <w:t xml:space="preserve">                                                                                  №  22</w:t>
      </w:r>
      <w:r>
        <w:rPr>
          <w:rFonts w:ascii="Liberation Serif" w:hAnsi="Liberation Serif"/>
          <w:sz w:val="28"/>
          <w:szCs w:val="28"/>
          <w:u w:val="none"/>
        </w:rPr>
        <w:t>6</w:t>
      </w:r>
    </w:p>
    <w:p>
      <w:pPr>
        <w:pStyle w:val="Normal"/>
        <w:jc w:val="center"/>
        <w:rPr/>
      </w:pPr>
      <w:r>
        <w:rPr>
          <w:rFonts w:ascii="Liberation Serif" w:hAnsi="Liberation Serif"/>
          <w:sz w:val="28"/>
          <w:szCs w:val="28"/>
          <w:u w:val="none"/>
        </w:rPr>
        <w:t xml:space="preserve">п. Восточный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u w:val="none"/>
        </w:rPr>
      </w:pPr>
      <w:r>
        <w:rPr>
          <w:rFonts w:ascii="Liberation Serif" w:hAnsi="Liberation Serif"/>
          <w:sz w:val="28"/>
          <w:szCs w:val="28"/>
          <w:u w:val="none"/>
        </w:rPr>
        <w:t xml:space="preserve">                               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  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О внесении изменений в  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решение Думы </w:t>
      </w:r>
    </w:p>
    <w:p>
      <w:pPr>
        <w:pStyle w:val="32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sz w:val="28"/>
          <w:szCs w:val="28"/>
        </w:rPr>
        <w:t xml:space="preserve">Восточного сельского поселения </w:t>
      </w:r>
      <w:r>
        <w:rPr>
          <w:rFonts w:ascii="Liberation Serif" w:hAnsi="Liberation Serif"/>
          <w:b/>
          <w:i w:val="false"/>
          <w:sz w:val="28"/>
          <w:szCs w:val="28"/>
        </w:rPr>
        <w:t>№1</w:t>
      </w:r>
      <w:r>
        <w:rPr>
          <w:rFonts w:ascii="Liberation Serif" w:hAnsi="Liberation Serif"/>
          <w:b/>
          <w:i w:val="false"/>
          <w:sz w:val="28"/>
          <w:szCs w:val="28"/>
        </w:rPr>
        <w:t>20</w:t>
      </w:r>
      <w:r>
        <w:rPr>
          <w:rFonts w:ascii="Liberation Serif" w:hAnsi="Liberation Serif"/>
          <w:b/>
          <w:i w:val="false"/>
          <w:sz w:val="28"/>
          <w:szCs w:val="28"/>
        </w:rPr>
        <w:t xml:space="preserve">  от 2</w:t>
      </w:r>
      <w:r>
        <w:rPr>
          <w:rFonts w:ascii="Liberation Serif" w:hAnsi="Liberation Serif"/>
          <w:b/>
          <w:i w:val="false"/>
          <w:sz w:val="28"/>
          <w:szCs w:val="28"/>
        </w:rPr>
        <w:t>2</w:t>
      </w:r>
      <w:r>
        <w:rPr>
          <w:rFonts w:ascii="Liberation Serif" w:hAnsi="Liberation Serif"/>
          <w:b/>
          <w:i w:val="false"/>
          <w:sz w:val="28"/>
          <w:szCs w:val="28"/>
        </w:rPr>
        <w:t>.07.20</w:t>
      </w:r>
      <w:r>
        <w:rPr>
          <w:rFonts w:ascii="Liberation Serif" w:hAnsi="Liberation Serif"/>
          <w:b/>
          <w:i w:val="false"/>
          <w:sz w:val="28"/>
          <w:szCs w:val="28"/>
        </w:rPr>
        <w:t>21</w:t>
      </w:r>
      <w:r>
        <w:rPr>
          <w:rFonts w:ascii="Liberation Serif" w:hAnsi="Liberation Serif"/>
          <w:b/>
          <w:i w:val="false"/>
          <w:sz w:val="28"/>
          <w:szCs w:val="28"/>
        </w:rPr>
        <w:t>г.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color w:val="000000"/>
          <w:sz w:val="28"/>
          <w:szCs w:val="28"/>
        </w:rPr>
        <w:t>«Об установлении и введении в действие земельного налога  на территории  Восточного сельского поселения Камышловского муниципального района Свердловской области</w:t>
      </w:r>
    </w:p>
    <w:p>
      <w:pPr>
        <w:pStyle w:val="Normal"/>
        <w:widowControl/>
        <w:bidi w:val="0"/>
        <w:ind w:left="-283" w:right="0" w:hanging="0"/>
        <w:jc w:val="center"/>
        <w:rPr/>
      </w:pPr>
      <w:r>
        <w:rPr>
          <w:rFonts w:ascii="Liberation Serif" w:hAnsi="Liberation Serif"/>
          <w:b/>
          <w:i w:val="false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b/>
          <w:i w:val="false"/>
          <w:color w:val="000000"/>
          <w:sz w:val="28"/>
          <w:szCs w:val="28"/>
        </w:rPr>
        <w:t>на 202</w:t>
      </w:r>
      <w:r>
        <w:rPr>
          <w:rFonts w:ascii="Liberation Serif" w:hAnsi="Liberation Serif"/>
          <w:b/>
          <w:i w:val="false"/>
          <w:color w:val="000000"/>
          <w:sz w:val="28"/>
          <w:szCs w:val="28"/>
        </w:rPr>
        <w:t>2</w:t>
      </w:r>
      <w:r>
        <w:rPr>
          <w:rFonts w:ascii="Liberation Serif" w:hAnsi="Liberation Serif"/>
          <w:b/>
          <w:i w:val="false"/>
          <w:color w:val="000000"/>
          <w:sz w:val="28"/>
          <w:szCs w:val="28"/>
        </w:rPr>
        <w:t xml:space="preserve"> год»</w:t>
      </w:r>
    </w:p>
    <w:p>
      <w:pPr>
        <w:pStyle w:val="32"/>
        <w:widowControl/>
        <w:bidi w:val="0"/>
        <w:ind w:left="-227" w:right="0" w:firstLine="283"/>
        <w:jc w:val="both"/>
        <w:rPr>
          <w:rFonts w:ascii="Liberation Serif" w:hAnsi="Liberation Serif"/>
          <w:b/>
          <w:b/>
          <w:i w:val="false"/>
          <w:i w:val="false"/>
          <w:sz w:val="28"/>
          <w:szCs w:val="28"/>
        </w:rPr>
      </w:pPr>
      <w:r>
        <w:rPr>
          <w:rFonts w:ascii="Liberation Serif" w:hAnsi="Liberation Serif"/>
          <w:b/>
          <w:i w:val="false"/>
          <w:sz w:val="28"/>
          <w:szCs w:val="28"/>
        </w:rPr>
      </w:r>
    </w:p>
    <w:p>
      <w:pPr>
        <w:pStyle w:val="Normal"/>
        <w:widowControl/>
        <w:bidi w:val="0"/>
        <w:ind w:left="0" w:right="0" w:firstLine="28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 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Руководствуясь статьей 44 Федерального закона от 06.10.2003 № 131-ФЗ «Об общих принципах организации местного самоуправления в Российской Федерации, статьей 22 Устава Восточного сельского поселения Камышловского муниципального района Свердловской области, в целях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корректировки ранее вынесенного решения и устранения юридической неточности</w:t>
      </w:r>
      <w:r>
        <w:rPr>
          <w:rFonts w:ascii="Liberation Serif" w:hAnsi="Liberation Serif"/>
          <w:i w:val="false"/>
          <w:sz w:val="28"/>
          <w:szCs w:val="28"/>
        </w:rPr>
        <w:t>, Дума Восточного сельского поселения</w:t>
      </w:r>
    </w:p>
    <w:p>
      <w:pPr>
        <w:pStyle w:val="Style11"/>
        <w:ind w:lef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>
      <w:pPr>
        <w:pStyle w:val="32"/>
        <w:widowControl/>
        <w:numPr>
          <w:ilvl w:val="0"/>
          <w:numId w:val="0"/>
        </w:numPr>
        <w:bidi w:val="0"/>
        <w:ind w:left="0" w:right="0" w:hanging="0"/>
        <w:jc w:val="both"/>
        <w:rPr/>
      </w:pPr>
      <w:r>
        <w:rPr>
          <w:rFonts w:ascii="Liberation Serif" w:hAnsi="Liberation Serif"/>
          <w:i w:val="false"/>
          <w:sz w:val="28"/>
          <w:szCs w:val="28"/>
        </w:rPr>
        <w:t xml:space="preserve">     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Исключить из п.5.4 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 xml:space="preserve">решения Думы 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 xml:space="preserve">Восточного сельского поселения 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>№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>120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 xml:space="preserve">  от 2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>2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>.07.202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>1</w:t>
      </w:r>
      <w:r>
        <w:rPr>
          <w:rFonts w:ascii="Liberation Serif" w:hAnsi="Liberation Serif"/>
          <w:b w:val="false"/>
          <w:bCs w:val="false"/>
          <w:i w:val="false"/>
          <w:sz w:val="28"/>
          <w:szCs w:val="28"/>
        </w:rPr>
        <w:t xml:space="preserve">г.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«Об установлении и введении в действие земельного налога  на территории  Восточного сельского поселения Камышловского муниципального района Свердловской области </w:t>
      </w: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на 202</w:t>
      </w: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>2</w:t>
      </w:r>
      <w:r>
        <w:rPr>
          <w:rFonts w:ascii="Liberation Serif" w:hAnsi="Liberation Serif"/>
          <w:b w:val="false"/>
          <w:bCs w:val="false"/>
          <w:i w:val="false"/>
          <w:color w:val="000000"/>
          <w:sz w:val="28"/>
          <w:szCs w:val="28"/>
        </w:rPr>
        <w:t xml:space="preserve"> год»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olor w:val="000000"/>
          <w:sz w:val="28"/>
          <w:szCs w:val="28"/>
        </w:rPr>
        <w:t xml:space="preserve"> фразу «которым в соответствии с законодательством Российское Федерации выплачивается ежемесячное пожизненное содержание».</w:t>
      </w:r>
    </w:p>
    <w:p>
      <w:pPr>
        <w:pStyle w:val="Normal"/>
        <w:widowControl/>
        <w:overflowPunct w:val="true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Настоящее решение вступает в силу с момента его  опубликования 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ind w:left="0" w:right="0" w:firstLine="68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Опубликовать настоящее решение в газете Камышловские известия (муниципальный вестник) и разместить на официальном сайте  Думы Восточного сельского поселения </w:t>
      </w:r>
      <w:hyperlink r:id="rId3"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/>
          </w:rPr>
          <w:t>http://</w:t>
        </w:r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en-US" w:eastAsia="zh-CN" w:bidi="ar-SA"/>
          </w:rPr>
          <w:t>dumavsp</w:t>
        </w:r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/>
          </w:rPr>
          <w:t>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 и на официальном сайте  администрации Восточного сельского поселения в сети Интернет по адресу </w:t>
      </w:r>
      <w:hyperlink r:id="rId4">
        <w:r>
          <w:rPr>
            <w:rStyle w:val="Style9"/>
            <w:rFonts w:cs="Liberation Serif;Times New Roman" w:ascii="Liberation Serif;Times New Roman" w:hAnsi="Liberation Serif;Times New Roman"/>
            <w:sz w:val="28"/>
            <w:szCs w:val="28"/>
            <w:lang w:val="ru-RU" w:eastAsia="zh-CN" w:bidi="ar-SA"/>
          </w:rPr>
          <w:t>http://vostochnoesp.ru</w:t>
        </w:r>
      </w:hyperlink>
      <w:r>
        <w:rPr>
          <w:rFonts w:cs="Liberation Serif;Times New Roman" w:ascii="Liberation Serif;Times New Roman" w:hAnsi="Liberation Serif;Times New Roman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cs="Times New Roman" w:ascii="Liberation Serif" w:hAnsi="Liberation Serif"/>
          <w:sz w:val="28"/>
          <w:szCs w:val="28"/>
        </w:rPr>
        <w:t>Контроль за исполнением настоящего решения возложить на председателя думской  комиссии по  финансово-экономической политике Фарносову Н.Ю.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Normal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  <w:i w:val="false"/>
          <w:i w:val="false"/>
          <w:sz w:val="28"/>
          <w:szCs w:val="28"/>
        </w:rPr>
      </w:pPr>
      <w:r>
        <w:rPr>
          <w:rFonts w:ascii="Liberation Serif" w:hAnsi="Liberation Serif"/>
          <w:i w:val="false"/>
          <w:sz w:val="28"/>
          <w:szCs w:val="28"/>
        </w:rPr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Председатель Думы                                           Глава </w:t>
      </w:r>
    </w:p>
    <w:p>
      <w:pPr>
        <w:pStyle w:val="32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sz w:val="28"/>
          <w:szCs w:val="28"/>
        </w:rPr>
        <w:t xml:space="preserve">Восточного сельского поселения                     Восточного сельского поселения </w:t>
      </w:r>
    </w:p>
    <w:p>
      <w:pPr>
        <w:pStyle w:val="32"/>
        <w:widowControl/>
        <w:overflowPunct w:val="true"/>
        <w:bidi w:val="0"/>
        <w:ind w:left="0" w:right="0" w:firstLine="283"/>
        <w:jc w:val="both"/>
        <w:rPr>
          <w:rFonts w:ascii="Liberation Serif" w:hAnsi="Liberation Serif"/>
        </w:rPr>
      </w:pPr>
      <w:r>
        <w:rPr>
          <w:rFonts w:ascii="Liberation Serif" w:hAnsi="Liberation Serif"/>
          <w:i w:val="false"/>
          <w:sz w:val="28"/>
          <w:szCs w:val="28"/>
        </w:rPr>
        <w:t xml:space="preserve">                          </w:t>
      </w:r>
      <w:r>
        <w:rPr>
          <w:rFonts w:ascii="Liberation Serif" w:hAnsi="Liberation Serif"/>
          <w:i w:val="false"/>
          <w:sz w:val="28"/>
          <w:szCs w:val="28"/>
        </w:rPr>
        <w:t>А.Л.Макаридин                                                       Н.С.Журский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ind w:left="283" w:right="0" w:hanging="283"/>
        <w:jc w:val="both"/>
        <w:rPr/>
      </w:pPr>
      <w:r>
        <w:rPr/>
      </w:r>
    </w:p>
    <w:sectPr>
      <w:type w:val="nextPage"/>
      <w:pgSz w:w="11906" w:h="16838"/>
      <w:pgMar w:left="158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ind w:left="1418" w:hanging="0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1418" w:hanging="0"/>
      <w:outlineLvl w:val="5"/>
    </w:pPr>
    <w:rPr>
      <w:i/>
      <w:sz w:val="28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Style5">
    <w:name w:val="Основной шрифт абзаца"/>
    <w:qFormat/>
    <w:rPr/>
  </w:style>
  <w:style w:type="character" w:styleId="31">
    <w:name w:val="Основной текст 3 Знак"/>
    <w:basedOn w:val="Style5"/>
    <w:qFormat/>
    <w:rPr>
      <w:i/>
      <w:sz w:val="28"/>
    </w:rPr>
  </w:style>
  <w:style w:type="character" w:styleId="ListLabel1">
    <w:name w:val="ListLabel 1"/>
    <w:qFormat/>
    <w:rPr>
      <w:i w:val="false"/>
    </w:rPr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i w:val="false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Liberation Serif" w:hAnsi="Liberation Serif"/>
      <w:sz w:val="28"/>
      <w:szCs w:val="28"/>
    </w:rPr>
  </w:style>
  <w:style w:type="character" w:styleId="ListLabel4">
    <w:name w:val="ListLabel 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">
    <w:name w:val="ListLabel 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">
    <w:name w:val="ListLabel 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">
    <w:name w:val="ListLabel 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">
    <w:name w:val="ListLabel 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">
    <w:name w:val="ListLabel 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">
    <w:name w:val="ListLabel 1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1">
    <w:name w:val="ListLabel 1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2">
    <w:name w:val="ListLabel 1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3">
    <w:name w:val="ListLabel 1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4">
    <w:name w:val="ListLabel 1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5">
    <w:name w:val="ListLabel 1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6">
    <w:name w:val="ListLabel 1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7">
    <w:name w:val="ListLabel 1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Style10">
    <w:name w:val="Символ нумерации"/>
    <w:qFormat/>
    <w:rPr/>
  </w:style>
  <w:style w:type="character" w:styleId="ListLabel18">
    <w:name w:val="ListLabel 1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9">
    <w:name w:val="ListLabel 1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0">
    <w:name w:val="ListLabel 20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1">
    <w:name w:val="ListLabel 2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2">
    <w:name w:val="ListLabel 2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3">
    <w:name w:val="ListLabel 2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4">
    <w:name w:val="ListLabel 24"/>
    <w:qFormat/>
    <w:rPr>
      <w:rFonts w:ascii="Liberation Serif" w:hAnsi="Liberation Serif"/>
      <w:sz w:val="28"/>
      <w:szCs w:val="28"/>
    </w:rPr>
  </w:style>
  <w:style w:type="character" w:styleId="ListLabel25">
    <w:name w:val="ListLabel 2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6">
    <w:name w:val="ListLabel 2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27">
    <w:name w:val="ListLabel 27"/>
    <w:qFormat/>
    <w:rPr>
      <w:rFonts w:ascii="Liberation Serif" w:hAnsi="Liberation Serif"/>
      <w:sz w:val="28"/>
      <w:szCs w:val="28"/>
    </w:rPr>
  </w:style>
  <w:style w:type="character" w:styleId="ListLabel28">
    <w:name w:val="ListLabel 2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29">
    <w:name w:val="ListLabel 2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0">
    <w:name w:val="ListLabel 30"/>
    <w:qFormat/>
    <w:rPr>
      <w:rFonts w:ascii="Liberation Serif" w:hAnsi="Liberation Serif"/>
      <w:sz w:val="28"/>
      <w:szCs w:val="28"/>
    </w:rPr>
  </w:style>
  <w:style w:type="character" w:styleId="ListLabel31">
    <w:name w:val="ListLabel 31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2">
    <w:name w:val="ListLabel 32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3">
    <w:name w:val="ListLabel 33"/>
    <w:qFormat/>
    <w:rPr>
      <w:rFonts w:ascii="Liberation Serif" w:hAnsi="Liberation Serif"/>
      <w:sz w:val="28"/>
      <w:szCs w:val="28"/>
    </w:rPr>
  </w:style>
  <w:style w:type="character" w:styleId="ListLabel34">
    <w:name w:val="ListLabel 3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5">
    <w:name w:val="ListLabel 35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6">
    <w:name w:val="ListLabel 36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7">
    <w:name w:val="ListLabel 37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38">
    <w:name w:val="ListLabel 3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39">
    <w:name w:val="ListLabel 3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0">
    <w:name w:val="ListLabel 4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1">
    <w:name w:val="ListLabel 4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2">
    <w:name w:val="ListLabel 4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3">
    <w:name w:val="ListLabel 4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4">
    <w:name w:val="ListLabel 4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45">
    <w:name w:val="ListLabel 4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46">
    <w:name w:val="ListLabel 4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47">
    <w:name w:val="ListLabel 4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48">
    <w:name w:val="ListLabel 4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49">
    <w:name w:val="ListLabel 4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0">
    <w:name w:val="ListLabel 5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1">
    <w:name w:val="ListLabel 5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2">
    <w:name w:val="ListLabel 5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3">
    <w:name w:val="ListLabel 5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4">
    <w:name w:val="ListLabel 5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55">
    <w:name w:val="ListLabel 5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56">
    <w:name w:val="ListLabel 5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57">
    <w:name w:val="ListLabel 5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58">
    <w:name w:val="ListLabel 5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59">
    <w:name w:val="ListLabel 5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0">
    <w:name w:val="ListLabel 6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1">
    <w:name w:val="ListLabel 6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2">
    <w:name w:val="ListLabel 6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3">
    <w:name w:val="ListLabel 6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4">
    <w:name w:val="ListLabel 6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65">
    <w:name w:val="ListLabel 65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66">
    <w:name w:val="ListLabel 66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67">
    <w:name w:val="ListLabel 67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68">
    <w:name w:val="ListLabel 6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69">
    <w:name w:val="ListLabel 6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0">
    <w:name w:val="ListLabel 70"/>
    <w:qFormat/>
    <w:rPr>
      <w:rFonts w:ascii="Liberation Serif;Times New Roman" w:hAnsi="Liberation Serif;Times New Roman" w:cs="Liberation Serif;Times New Roman"/>
      <w:sz w:val="28"/>
      <w:szCs w:val="28"/>
      <w:lang w:val="ru-RU" w:eastAsia="zh-CN"/>
    </w:rPr>
  </w:style>
  <w:style w:type="character" w:styleId="ListLabel71">
    <w:name w:val="ListLabel 71"/>
    <w:qFormat/>
    <w:rPr>
      <w:rFonts w:ascii="Liberation Serif;Times New Roman" w:hAnsi="Liberation Serif;Times New Roman" w:cs="Liberation Serif;Times New Roman"/>
      <w:sz w:val="28"/>
      <w:szCs w:val="28"/>
      <w:lang w:val="en-US" w:eastAsia="zh-CN" w:bidi="ar-SA"/>
    </w:rPr>
  </w:style>
  <w:style w:type="character" w:styleId="ListLabel72">
    <w:name w:val="ListLabel 72"/>
    <w:qFormat/>
    <w:rPr>
      <w:rFonts w:ascii="Liberation Serif;Times New Roman" w:hAnsi="Liberation Serif;Times New Roman" w:cs="Liberation Serif;Times New Roman"/>
      <w:sz w:val="28"/>
      <w:szCs w:val="28"/>
      <w:lang w:val="ru-RU" w:eastAsia="zh-CN" w:bidi="ar-SA"/>
    </w:rPr>
  </w:style>
  <w:style w:type="character" w:styleId="ListLabel73">
    <w:name w:val="ListLabel 7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4">
    <w:name w:val="ListLabel 7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75">
    <w:name w:val="ListLabel 7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76">
    <w:name w:val="ListLabel 7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77">
    <w:name w:val="ListLabel 7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78">
    <w:name w:val="ListLabel 7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79">
    <w:name w:val="ListLabel 7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0">
    <w:name w:val="ListLabel 8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1">
    <w:name w:val="ListLabel 8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2">
    <w:name w:val="ListLabel 8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3">
    <w:name w:val="ListLabel 8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4">
    <w:name w:val="ListLabel 8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85">
    <w:name w:val="ListLabel 8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86">
    <w:name w:val="ListLabel 8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87">
    <w:name w:val="ListLabel 8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88">
    <w:name w:val="ListLabel 8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89">
    <w:name w:val="ListLabel 8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0">
    <w:name w:val="ListLabel 9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91">
    <w:name w:val="ListLabel 9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92">
    <w:name w:val="ListLabel 9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93">
    <w:name w:val="ListLabel 9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4">
    <w:name w:val="ListLabel 9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95">
    <w:name w:val="ListLabel 9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96">
    <w:name w:val="ListLabel 9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97">
    <w:name w:val="ListLabel 9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98">
    <w:name w:val="ListLabel 9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99">
    <w:name w:val="ListLabel 9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0">
    <w:name w:val="ListLabel 10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01">
    <w:name w:val="ListLabel 10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02">
    <w:name w:val="ListLabel 10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103">
    <w:name w:val="ListLabel 103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04">
    <w:name w:val="ListLabel 104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05">
    <w:name w:val="ListLabel 105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06">
    <w:name w:val="ListLabel 106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07">
    <w:name w:val="ListLabel 107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108">
    <w:name w:val="ListLabel 108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</w:rPr>
  </w:style>
  <w:style w:type="character" w:styleId="ListLabel109">
    <w:name w:val="ListLabel 109"/>
    <w:qFormat/>
    <w:rPr>
      <w:rFonts w:ascii="Liberation Serif;Times New Roman" w:hAnsi="Liberation Serif;Times New Roman" w:cs="Liberation Serif;Times New Roman"/>
      <w:i w:val="false"/>
      <w:sz w:val="28"/>
      <w:szCs w:val="28"/>
      <w:highlight w:val="white"/>
      <w:lang w:val="en-US"/>
    </w:rPr>
  </w:style>
  <w:style w:type="character" w:styleId="ListLabel110">
    <w:name w:val="ListLabel 110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11">
    <w:name w:val="ListLabel 111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12">
    <w:name w:val="ListLabel 112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character" w:styleId="ListLabel113">
    <w:name w:val="ListLabel 113"/>
    <w:qFormat/>
    <w:rPr>
      <w:rFonts w:ascii="Liberation Serif" w:hAnsi="Liberation Serif" w:cs="Liberation Serif;Times New Roman"/>
      <w:sz w:val="28"/>
      <w:szCs w:val="28"/>
      <w:lang w:val="ru-RU" w:eastAsia="zh-CN"/>
    </w:rPr>
  </w:style>
  <w:style w:type="character" w:styleId="ListLabel114">
    <w:name w:val="ListLabel 114"/>
    <w:qFormat/>
    <w:rPr>
      <w:rFonts w:ascii="Liberation Serif" w:hAnsi="Liberation Serif" w:cs="Liberation Serif;Times New Roman"/>
      <w:sz w:val="28"/>
      <w:szCs w:val="28"/>
      <w:lang w:val="en-US" w:eastAsia="zh-CN" w:bidi="ar-SA"/>
    </w:rPr>
  </w:style>
  <w:style w:type="character" w:styleId="ListLabel115">
    <w:name w:val="ListLabel 115"/>
    <w:qFormat/>
    <w:rPr>
      <w:rFonts w:ascii="Liberation Serif" w:hAnsi="Liberation Serif" w:cs="Liberation Serif;Times New Roman"/>
      <w:sz w:val="28"/>
      <w:szCs w:val="28"/>
      <w:lang w:val="ru-RU" w:eastAsia="zh-CN" w:bidi="ar-SA"/>
    </w:rPr>
  </w:style>
  <w:style w:type="paragraph" w:styleId="Style11">
    <w:name w:val="Заголовок"/>
    <w:basedOn w:val="Normal"/>
    <w:next w:val="Style12"/>
    <w:qFormat/>
    <w:pPr>
      <w:jc w:val="center"/>
    </w:pPr>
    <w:rPr>
      <w:sz w:val="28"/>
    </w:rPr>
  </w:style>
  <w:style w:type="paragraph" w:styleId="Style12">
    <w:name w:val="Body Text"/>
    <w:basedOn w:val="Normal"/>
    <w:pPr>
      <w:jc w:val="both"/>
    </w:pPr>
    <w:rPr>
      <w:sz w:val="28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Основной текст 2"/>
    <w:basedOn w:val="Normal"/>
    <w:qFormat/>
    <w:pPr/>
    <w:rPr>
      <w:sz w:val="28"/>
    </w:rPr>
  </w:style>
  <w:style w:type="paragraph" w:styleId="Style16">
    <w:name w:val="Body Text Indent"/>
    <w:basedOn w:val="Normal"/>
    <w:pPr>
      <w:ind w:left="1418" w:hanging="1418"/>
      <w:jc w:val="both"/>
    </w:pPr>
    <w:rPr>
      <w:sz w:val="28"/>
    </w:rPr>
  </w:style>
  <w:style w:type="paragraph" w:styleId="22">
    <w:name w:val="Основной текст с отступом 2"/>
    <w:basedOn w:val="Normal"/>
    <w:qFormat/>
    <w:pPr>
      <w:ind w:left="1418" w:hanging="1418"/>
    </w:pPr>
    <w:rPr>
      <w:i/>
      <w:sz w:val="28"/>
    </w:rPr>
  </w:style>
  <w:style w:type="paragraph" w:styleId="32">
    <w:name w:val="Основной текст 3"/>
    <w:basedOn w:val="Normal"/>
    <w:qFormat/>
    <w:pPr>
      <w:jc w:val="both"/>
    </w:pPr>
    <w:rPr>
      <w:i/>
      <w:sz w:val="28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Style17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umavsp.ru/" TargetMode="External"/><Relationship Id="rId4" Type="http://schemas.openxmlformats.org/officeDocument/2006/relationships/hyperlink" Target="http://vostochnoesp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456</TotalTime>
  <Application>LibreOffice/6.2.7.1$Windows_X86_64 LibreOffice_project/23edc44b61b830b7d749943e020e96f5a7df63bf</Application>
  <Pages>2</Pages>
  <Words>214</Words>
  <Characters>1597</Characters>
  <CharactersWithSpaces>2275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2018-02-15T08:48:00Z</dcterms:created>
  <dc:creator>11111</dc:creator>
  <dc:description/>
  <dc:language>ru-RU</dc:language>
  <cp:lastModifiedBy/>
  <cp:lastPrinted>2023-05-23T12:33:41Z</cp:lastPrinted>
  <dcterms:modified xsi:type="dcterms:W3CDTF">2023-05-23T12:36:01Z</dcterms:modified>
  <cp:revision>58</cp:revision>
  <dc:subject/>
  <dc:title>РОССИЙСКАЯ  ФЕДЕРАЦИЯ</dc:title>
</cp:coreProperties>
</file>