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5"/>
        <w:numPr>
          <w:ilvl w:val="0"/>
          <w:numId w:val="0"/>
        </w:numPr>
        <w:overflowPunct w:val="false"/>
        <w:spacing w:before="240" w:after="60"/>
        <w:ind w:hanging="0" w:left="1418"/>
        <w:jc w:val="center"/>
        <w:rPr>
          <w:rFonts w:ascii="Liberation Serif" w:hAnsi="Liberation Serif"/>
          <w:szCs w:val="28"/>
          <w:lang w:val="en-US"/>
        </w:rPr>
      </w:pPr>
      <w:r>
        <w:rPr>
          <w:rFonts w:ascii="Liberation Serif" w:hAnsi="Liberation Serif"/>
          <w:szCs w:val="28"/>
          <w:lang w:val="en-US"/>
        </w:rPr>
      </w:r>
    </w:p>
    <w:p>
      <w:pPr>
        <w:pStyle w:val="Normal"/>
        <w:keepNext w:val="true"/>
        <w:numPr>
          <w:ilvl w:val="4"/>
          <w:numId w:val="2"/>
        </w:numPr>
        <w:suppressAutoHyphens w:val="true"/>
        <w:overflowPunct w:val="false"/>
        <w:ind w:left="1418"/>
        <w:jc w:val="center"/>
        <w:outlineLvl w:val="4"/>
        <w:rPr>
          <w:sz w:val="28"/>
        </w:rPr>
      </w:pPr>
      <w:r>
        <w:rPr>
          <w:sz w:val="28"/>
        </w:rPr>
        <w:drawing>
          <wp:anchor behindDoc="0" distT="0" distB="9525" distL="114300" distR="114300" simplePos="0" locked="0" layoutInCell="0" allowOverlap="1" relativeHeight="2">
            <wp:simplePos x="0" y="0"/>
            <wp:positionH relativeFrom="column">
              <wp:posOffset>2710815</wp:posOffset>
            </wp:positionH>
            <wp:positionV relativeFrom="paragraph">
              <wp:posOffset>3810</wp:posOffset>
            </wp:positionV>
            <wp:extent cx="511175" cy="787400"/>
            <wp:effectExtent l="0" t="0" r="0" b="0"/>
            <wp:wrapSquare wrapText="left"/>
            <wp:docPr id="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
                    <pic:cNvPicPr>
                      <a:picLocks noChangeAspect="1" noChangeArrowheads="1"/>
                    </pic:cNvPicPr>
                  </pic:nvPicPr>
                  <pic:blipFill>
                    <a:blip r:embed="rId2"/>
                    <a:srcRect l="-501" t="-324" r="-501" b="-324"/>
                    <a:stretch>
                      <a:fillRect/>
                    </a:stretch>
                  </pic:blipFill>
                  <pic:spPr bwMode="auto">
                    <a:xfrm>
                      <a:off x="0" y="0"/>
                      <a:ext cx="511175" cy="787400"/>
                    </a:xfrm>
                    <a:prstGeom prst="rect">
                      <a:avLst/>
                    </a:prstGeom>
                  </pic:spPr>
                </pic:pic>
              </a:graphicData>
            </a:graphic>
          </wp:anchor>
        </w:drawing>
      </w:r>
    </w:p>
    <w:p>
      <w:pPr>
        <w:pStyle w:val="Normal"/>
        <w:keepNext w:val="true"/>
        <w:numPr>
          <w:ilvl w:val="4"/>
          <w:numId w:val="2"/>
        </w:numPr>
        <w:suppressAutoHyphens w:val="true"/>
        <w:overflowPunct w:val="false"/>
        <w:ind w:left="1418"/>
        <w:jc w:val="center"/>
        <w:outlineLvl w:val="4"/>
        <w:rPr>
          <w:sz w:val="28"/>
        </w:rPr>
      </w:pPr>
      <w:r>
        <w:rPr>
          <w:sz w:val="28"/>
        </w:rPr>
        <w:br/>
      </w:r>
    </w:p>
    <w:p>
      <w:pPr>
        <w:pStyle w:val="Normal"/>
        <w:keepNext w:val="true"/>
        <w:numPr>
          <w:ilvl w:val="4"/>
          <w:numId w:val="2"/>
        </w:numPr>
        <w:suppressAutoHyphens w:val="true"/>
        <w:overflowPunct w:val="false"/>
        <w:jc w:val="center"/>
        <w:outlineLvl w:val="4"/>
        <w:rPr>
          <w:sz w:val="28"/>
        </w:rPr>
      </w:pPr>
      <w:r>
        <w:rPr>
          <w:sz w:val="28"/>
        </w:rPr>
        <w:br/>
      </w:r>
    </w:p>
    <w:p>
      <w:pPr>
        <w:pStyle w:val="Normal"/>
        <w:suppressAutoHyphens w:val="true"/>
        <w:overflowPunct w:val="false"/>
        <w:jc w:val="center"/>
        <w:rPr/>
      </w:pPr>
      <w:r>
        <w:rPr>
          <w:b/>
          <w:sz w:val="28"/>
          <w:szCs w:val="28"/>
        </w:rPr>
        <w:t>Свердловская область</w:t>
      </w:r>
    </w:p>
    <w:p>
      <w:pPr>
        <w:pStyle w:val="Normal"/>
        <w:suppressAutoHyphens w:val="true"/>
        <w:overflowPunct w:val="false"/>
        <w:jc w:val="center"/>
        <w:rPr/>
      </w:pPr>
      <w:r>
        <w:rPr>
          <w:b/>
          <w:sz w:val="28"/>
          <w:szCs w:val="28"/>
        </w:rPr>
        <w:t>Камышловский муниципальный район</w:t>
      </w:r>
    </w:p>
    <w:p>
      <w:pPr>
        <w:pStyle w:val="Normal"/>
        <w:suppressAutoHyphens w:val="true"/>
        <w:overflowPunct w:val="false"/>
        <w:jc w:val="center"/>
        <w:rPr/>
      </w:pPr>
      <w:r>
        <w:rPr>
          <w:b/>
          <w:sz w:val="28"/>
          <w:szCs w:val="28"/>
        </w:rPr>
        <w:t>Восточное сельское поселение</w:t>
      </w:r>
    </w:p>
    <w:p>
      <w:pPr>
        <w:pStyle w:val="Normal"/>
        <w:suppressAutoHyphens w:val="true"/>
        <w:overflowPunct w:val="false"/>
        <w:jc w:val="center"/>
        <w:rPr/>
      </w:pPr>
      <w:r>
        <w:rPr>
          <w:b/>
          <w:sz w:val="28"/>
          <w:szCs w:val="28"/>
        </w:rPr>
        <w:t>ДУМА ВОСТОЧНОГО СЕЛЬСКОГО ПОСЕЛЕНИЯ</w:t>
      </w:r>
    </w:p>
    <w:p>
      <w:pPr>
        <w:pStyle w:val="Normal"/>
        <w:suppressAutoHyphens w:val="true"/>
        <w:overflowPunct w:val="false"/>
        <w:jc w:val="center"/>
        <w:rPr>
          <w:highlight w:val="none"/>
          <w:shd w:fill="auto" w:val="clear"/>
        </w:rPr>
      </w:pPr>
      <w:r>
        <w:rPr>
          <w:b/>
          <w:sz w:val="28"/>
          <w:szCs w:val="28"/>
          <w:shd w:fill="auto" w:val="clear"/>
        </w:rPr>
        <w:t>(пятый созыв)</w:t>
      </w:r>
    </w:p>
    <w:p>
      <w:pPr>
        <w:pStyle w:val="Normal"/>
        <w:suppressAutoHyphens w:val="true"/>
        <w:overflowPunct w:val="false"/>
        <w:jc w:val="center"/>
        <w:rPr>
          <w:b/>
          <w:sz w:val="32"/>
          <w:szCs w:val="32"/>
        </w:rPr>
      </w:pPr>
      <w:r>
        <w:rPr>
          <w:b/>
          <w:sz w:val="32"/>
          <w:szCs w:val="32"/>
        </w:rPr>
        <w:t xml:space="preserve">Р Е Ш Е Н И Е </w:t>
      </w:r>
    </w:p>
    <w:p>
      <w:pPr>
        <w:pStyle w:val="Normal"/>
        <w:tabs>
          <w:tab w:val="clear" w:pos="720"/>
          <w:tab w:val="left" w:pos="6096" w:leader="none"/>
        </w:tabs>
        <w:suppressAutoHyphens w:val="true"/>
        <w:overflowPunct w:val="false"/>
        <w:jc w:val="center"/>
        <w:rPr>
          <w:b/>
          <w:sz w:val="12"/>
          <w:szCs w:val="32"/>
        </w:rPr>
      </w:pPr>
      <w:r>
        <w:rPr>
          <w:b/>
          <w:sz w:val="12"/>
          <w:szCs w:val="32"/>
        </w:rPr>
        <mc:AlternateContent>
          <mc:Choice Requires="wps">
            <w:drawing>
              <wp:anchor behindDoc="0" distT="29210" distB="28575" distL="28575" distR="28575" simplePos="0" locked="0" layoutInCell="1" allowOverlap="1" relativeHeight="3" wp14:anchorId="0C75679D">
                <wp:simplePos x="0" y="0"/>
                <wp:positionH relativeFrom="column">
                  <wp:posOffset>5715</wp:posOffset>
                </wp:positionH>
                <wp:positionV relativeFrom="paragraph">
                  <wp:posOffset>80645</wp:posOffset>
                </wp:positionV>
                <wp:extent cx="6029325" cy="635"/>
                <wp:effectExtent l="28575" t="29210" r="28575" b="28575"/>
                <wp:wrapNone/>
                <wp:docPr id="2" name="Прямая соединительная линия 4"/>
                <a:graphic xmlns:a="http://schemas.openxmlformats.org/drawingml/2006/main">
                  <a:graphicData uri="http://schemas.microsoft.com/office/word/2010/wordprocessingShape">
                    <wps:wsp>
                      <wps:cNvSpPr/>
                      <wps:spPr>
                        <a:xfrm>
                          <a:off x="0" y="0"/>
                          <a:ext cx="6029280" cy="720"/>
                        </a:xfrm>
                        <a:prstGeom prst="line">
                          <a:avLst/>
                        </a:prstGeom>
                        <a:ln w="57240">
                          <a:solidFill>
                            <a:srgbClr val="000000"/>
                          </a:solidFill>
                          <a:round/>
                        </a:ln>
                      </wps:spPr>
                      <wps:style>
                        <a:lnRef idx="0"/>
                        <a:fillRef idx="0"/>
                        <a:effectRef idx="0"/>
                        <a:fontRef idx="minor"/>
                      </wps:style>
                      <wps:bodyPr/>
                    </wps:wsp>
                  </a:graphicData>
                </a:graphic>
              </wp:anchor>
            </w:drawing>
          </mc:Choice>
          <mc:Fallback>
            <w:pict>
              <v:line id="shape_0" from="0.45pt,6.35pt" to="475.15pt,6.35pt" ID="Прямая соединительная линия 4" stroked="t" o:allowincell="f" style="position:absolute" wp14:anchorId="0C75679D">
                <v:stroke color="black" weight="57240" joinstyle="round" endcap="flat"/>
                <v:fill o:detectmouseclick="t" on="false"/>
                <w10:wrap type="none"/>
              </v:line>
            </w:pict>
          </mc:Fallback>
        </mc:AlternateContent>
      </w:r>
    </w:p>
    <w:p>
      <w:pPr>
        <w:pStyle w:val="Normal"/>
        <w:tabs>
          <w:tab w:val="clear" w:pos="720"/>
          <w:tab w:val="left" w:pos="6096" w:leader="none"/>
        </w:tabs>
        <w:suppressAutoHyphens w:val="true"/>
        <w:overflowPunct w:val="false"/>
        <w:jc w:val="center"/>
        <w:rPr>
          <w:b/>
          <w:sz w:val="12"/>
        </w:rPr>
      </w:pPr>
      <w:r>
        <w:rPr>
          <w:b/>
          <w:sz w:val="12"/>
        </w:rPr>
      </w:r>
    </w:p>
    <w:p>
      <w:pPr>
        <w:pStyle w:val="Normal"/>
        <w:suppressAutoHyphens w:val="true"/>
        <w:overflowPunct w:val="false"/>
        <w:jc w:val="center"/>
        <w:rPr>
          <w:b/>
          <w:sz w:val="12"/>
        </w:rPr>
      </w:pPr>
      <w:r>
        <w:rPr>
          <w:b/>
          <w:sz w:val="12"/>
        </w:rPr>
      </w:r>
    </w:p>
    <w:p>
      <w:pPr>
        <w:pStyle w:val="Normal"/>
        <w:suppressAutoHyphens w:val="true"/>
        <w:overflowPunct w:val="false"/>
        <w:rPr>
          <w:rFonts w:ascii="Liberation Serif" w:hAnsi="Liberation Serif"/>
          <w:b/>
          <w:sz w:val="28"/>
          <w:szCs w:val="28"/>
        </w:rPr>
      </w:pPr>
      <w:r>
        <w:rPr>
          <w:rFonts w:ascii="Liberation Serif" w:hAnsi="Liberation Serif"/>
          <w:b/>
          <w:sz w:val="28"/>
          <w:szCs w:val="28"/>
        </w:rPr>
      </w:r>
    </w:p>
    <w:p>
      <w:pPr>
        <w:pStyle w:val="Normal"/>
        <w:rPr>
          <w:highlight w:val="none"/>
          <w:shd w:fill="auto" w:val="clear"/>
        </w:rPr>
      </w:pPr>
      <w:r>
        <w:rPr>
          <w:rFonts w:ascii="Liberation Serif" w:hAnsi="Liberation Serif"/>
          <w:sz w:val="28"/>
          <w:szCs w:val="28"/>
          <w:shd w:fill="auto" w:val="clear"/>
          <w:lang w:val="ru-RU"/>
        </w:rPr>
        <w:t>27.06.2024</w:t>
      </w:r>
      <w:r>
        <w:rPr>
          <w:rFonts w:ascii="Liberation Serif" w:hAnsi="Liberation Serif"/>
          <w:sz w:val="28"/>
          <w:szCs w:val="28"/>
          <w:shd w:fill="auto" w:val="clear"/>
        </w:rPr>
        <w:t xml:space="preserve">                                                                                                               № 56</w:t>
      </w:r>
    </w:p>
    <w:p>
      <w:pPr>
        <w:pStyle w:val="Normal"/>
        <w:jc w:val="center"/>
        <w:rPr/>
      </w:pPr>
      <w:r>
        <w:rPr>
          <w:rFonts w:ascii="Liberation Serif" w:hAnsi="Liberation Serif"/>
          <w:sz w:val="28"/>
          <w:szCs w:val="28"/>
        </w:rPr>
        <w:t xml:space="preserve">п. Восточный                                  </w:t>
      </w:r>
    </w:p>
    <w:p>
      <w:pPr>
        <w:pStyle w:val="Normal"/>
        <w:jc w:val="center"/>
        <w:rPr>
          <w:rFonts w:ascii="Liberation Serif" w:hAnsi="Liberation Serif"/>
          <w:sz w:val="28"/>
          <w:szCs w:val="28"/>
        </w:rPr>
      </w:pPr>
      <w:r>
        <w:rPr>
          <w:rFonts w:ascii="Liberation Serif" w:hAnsi="Liberation Serif"/>
          <w:sz w:val="28"/>
          <w:szCs w:val="28"/>
        </w:rPr>
      </w:r>
    </w:p>
    <w:p>
      <w:pPr>
        <w:pStyle w:val="Normal"/>
        <w:jc w:val="center"/>
        <w:rPr>
          <w:rFonts w:ascii="Liberation Serif" w:hAnsi="Liberation Serif"/>
          <w:sz w:val="28"/>
          <w:szCs w:val="28"/>
        </w:rPr>
      </w:pPr>
      <w:r>
        <w:rPr>
          <w:rFonts w:ascii="Liberation Serif" w:hAnsi="Liberation Serif"/>
          <w:sz w:val="28"/>
          <w:szCs w:val="28"/>
        </w:rPr>
      </w:r>
    </w:p>
    <w:p>
      <w:pPr>
        <w:pStyle w:val="Normal"/>
        <w:jc w:val="center"/>
        <w:rPr>
          <w:rFonts w:ascii="Liberation Serif" w:hAnsi="Liberation Serif"/>
          <w:sz w:val="28"/>
          <w:szCs w:val="28"/>
        </w:rPr>
      </w:pPr>
      <w:r>
        <w:rPr>
          <w:rFonts w:ascii="Liberation Serif" w:hAnsi="Liberation Serif"/>
          <w:sz w:val="28"/>
          <w:szCs w:val="28"/>
        </w:rPr>
      </w:r>
    </w:p>
    <w:p>
      <w:pPr>
        <w:pStyle w:val="Normal"/>
        <w:shd w:val="clear" w:color="auto" w:fill="FFFFFF"/>
        <w:jc w:val="center"/>
        <w:rPr>
          <w:rFonts w:ascii="Liberation Serif" w:hAnsi="Liberation Serif" w:cs="Liberation Serif"/>
          <w:b/>
          <w:sz w:val="28"/>
          <w:szCs w:val="28"/>
        </w:rPr>
      </w:pPr>
      <w:r>
        <w:rPr>
          <w:rFonts w:ascii="Liberation Serif" w:hAnsi="Liberation Serif"/>
          <w:b/>
          <w:sz w:val="28"/>
          <w:szCs w:val="28"/>
        </w:rPr>
        <w:t xml:space="preserve">  </w:t>
      </w:r>
      <w:r>
        <w:rPr>
          <w:rFonts w:ascii="Liberation Serif" w:hAnsi="Liberation Serif"/>
          <w:b/>
          <w:sz w:val="28"/>
          <w:szCs w:val="28"/>
        </w:rPr>
        <w:t>О внесении изменений   в решение Думы  Восточного сельского поселения от 29.10.2008 № 93   «</w:t>
      </w:r>
      <w:bookmarkStart w:id="0" w:name="_Hlk35430308_Копия_1"/>
      <w:r>
        <w:rPr>
          <w:rFonts w:cs="Liberation Serif" w:ascii="Liberation Serif" w:hAnsi="Liberation Serif"/>
          <w:b/>
          <w:sz w:val="28"/>
          <w:szCs w:val="28"/>
        </w:rPr>
        <w:t>О</w:t>
      </w:r>
      <w:bookmarkEnd w:id="0"/>
      <w:r>
        <w:rPr>
          <w:rFonts w:cs="Liberation Serif" w:ascii="Liberation Serif" w:hAnsi="Liberation Serif"/>
          <w:b/>
          <w:sz w:val="28"/>
          <w:szCs w:val="28"/>
        </w:rPr>
        <w:t xml:space="preserve">б утверждении положения  о порядке управления </w:t>
        <w:br/>
        <w:t xml:space="preserve">и распоряжения имуществом, находящимся в собственности муниципального образования «Восточное сельское поселение»» </w:t>
      </w:r>
    </w:p>
    <w:p>
      <w:pPr>
        <w:pStyle w:val="Normal"/>
        <w:shd w:val="clear" w:color="auto" w:fill="FFFFFF"/>
        <w:spacing w:lineRule="auto" w:line="240" w:beforeAutospacing="1" w:after="0"/>
        <w:ind w:firstLine="720"/>
        <w:jc w:val="both"/>
        <w:rPr>
          <w:rFonts w:ascii="Liberation Serif" w:hAnsi="Liberation Serif"/>
          <w:sz w:val="28"/>
          <w:szCs w:val="28"/>
        </w:rPr>
      </w:pPr>
      <w:r>
        <w:rPr>
          <w:rFonts w:ascii="Liberation Serif" w:hAnsi="Liberation Serif"/>
          <w:sz w:val="28"/>
          <w:szCs w:val="28"/>
          <w:shd w:fill="auto" w:val="clear"/>
        </w:rPr>
        <w:t xml:space="preserve">В соответствии с Федеральным законом от 06 октября 2003 года </w:t>
        <w:br/>
        <w:t xml:space="preserve">131-ФЗ «Об общих принципах организации местного самоуправления </w:t>
        <w:br/>
        <w:t xml:space="preserve">в Российской Федерации», приказом Минфина России </w:t>
        <w:br/>
        <w:t xml:space="preserve">от 10 октября 2023 года № 163н «Об утверждении Порядка ведения органами местного самоуправления реестров муниципального имущества», указанием Министерства по управлению государственным имуществом Свердловской области от 15.05.2024 № 17-01-23/13977 а также </w:t>
      </w:r>
      <w:r>
        <w:rPr>
          <w:rFonts w:ascii="Liberation Serif" w:hAnsi="Liberation Serif"/>
          <w:sz w:val="28"/>
          <w:szCs w:val="28"/>
        </w:rPr>
        <w:t>в целях приведения нормативно-правового акта в соответствие с действующим законодательством,  руководствуясь статьей 22 Устава Дума  Восточного сельского поселения,</w:t>
      </w:r>
    </w:p>
    <w:p>
      <w:pPr>
        <w:pStyle w:val="Normal"/>
        <w:spacing w:lineRule="auto" w:line="240"/>
        <w:ind w:firstLine="283" w:left="-283"/>
        <w:jc w:val="both"/>
        <w:rPr>
          <w:rFonts w:ascii="Liberation Serif" w:hAnsi="Liberation Serif"/>
          <w:sz w:val="28"/>
          <w:szCs w:val="28"/>
        </w:rPr>
      </w:pPr>
      <w:r>
        <w:rPr>
          <w:rFonts w:ascii="Liberation Serif" w:hAnsi="Liberation Serif"/>
          <w:b/>
          <w:sz w:val="28"/>
          <w:szCs w:val="28"/>
        </w:rPr>
        <w:t xml:space="preserve"> </w:t>
      </w:r>
      <w:r>
        <w:rPr>
          <w:rFonts w:ascii="Liberation Serif" w:hAnsi="Liberation Serif"/>
          <w:b/>
          <w:sz w:val="28"/>
          <w:szCs w:val="28"/>
        </w:rPr>
        <w:t xml:space="preserve">РЕШИЛА: </w:t>
      </w:r>
    </w:p>
    <w:p>
      <w:pPr>
        <w:pStyle w:val="Normal"/>
        <w:widowControl/>
        <w:suppressAutoHyphens w:val="true"/>
        <w:overflowPunct w:val="true"/>
        <w:bidi w:val="0"/>
        <w:spacing w:lineRule="auto" w:line="240" w:before="0" w:after="0"/>
        <w:ind w:firstLine="283" w:left="0" w:right="0"/>
        <w:jc w:val="both"/>
        <w:rPr>
          <w:rFonts w:ascii="Liberation Serif" w:hAnsi="Liberation Serif"/>
          <w:sz w:val="28"/>
          <w:szCs w:val="28"/>
        </w:rPr>
      </w:pPr>
      <w:r>
        <w:rPr>
          <w:rFonts w:ascii="Liberation Serif" w:hAnsi="Liberation Serif"/>
          <w:bCs/>
          <w:sz w:val="28"/>
          <w:szCs w:val="28"/>
        </w:rPr>
        <w:tab/>
        <w:t xml:space="preserve">1. </w:t>
      </w:r>
      <w:r>
        <w:rPr>
          <w:rFonts w:cs="Liberation Serif" w:ascii="Liberation Serif" w:hAnsi="Liberation Serif"/>
          <w:b w:val="false"/>
          <w:bCs w:val="false"/>
          <w:sz w:val="28"/>
          <w:szCs w:val="28"/>
        </w:rPr>
        <w:t>С</w:t>
      </w:r>
      <w:r>
        <w:rPr>
          <w:rFonts w:ascii="Liberation Serif" w:hAnsi="Liberation Serif"/>
          <w:bCs/>
          <w:sz w:val="28"/>
          <w:szCs w:val="28"/>
        </w:rPr>
        <w:t xml:space="preserve">татью 12 «Учет муниципального имущества»  </w:t>
      </w:r>
      <w:r>
        <w:rPr>
          <w:rFonts w:ascii="Liberation Serif" w:hAnsi="Liberation Serif"/>
          <w:b w:val="false"/>
          <w:bCs w:val="false"/>
          <w:sz w:val="28"/>
          <w:szCs w:val="28"/>
        </w:rPr>
        <w:t>п</w:t>
      </w:r>
      <w:r>
        <w:rPr>
          <w:rFonts w:cs="Liberation Serif" w:ascii="Liberation Serif" w:hAnsi="Liberation Serif"/>
          <w:b w:val="false"/>
          <w:bCs w:val="false"/>
          <w:sz w:val="28"/>
          <w:szCs w:val="28"/>
        </w:rPr>
        <w:t xml:space="preserve">оложения  о порядке управления и распоряжения имуществом, находящимся в собственности муниципального образования «Восточное сельское поселение» </w:t>
      </w:r>
      <w:r>
        <w:rPr>
          <w:rFonts w:cs="Liberation Serif" w:ascii="Liberation Serif" w:hAnsi="Liberation Serif"/>
          <w:b w:val="false"/>
          <w:bCs w:val="false"/>
          <w:sz w:val="28"/>
          <w:szCs w:val="28"/>
        </w:rPr>
        <w:t>утвержденное думой «Восточного сельского поселения» от 29.10.2008 № 93</w:t>
      </w:r>
      <w:r>
        <w:rPr>
          <w:rFonts w:cs="Liberation Serif" w:ascii="Liberation Serif" w:hAnsi="Liberation Serif"/>
          <w:b/>
          <w:bCs w:val="false"/>
          <w:sz w:val="28"/>
          <w:szCs w:val="28"/>
        </w:rPr>
        <w:t xml:space="preserve"> </w:t>
      </w:r>
      <w:r>
        <w:rPr>
          <w:rFonts w:cs="Arial" w:ascii="Liberation Serif" w:hAnsi="Liberation Serif"/>
          <w:bCs/>
          <w:color w:val="000000"/>
          <w:sz w:val="28"/>
          <w:szCs w:val="28"/>
          <w:lang w:eastAsia="ru-RU"/>
        </w:rPr>
        <w:t xml:space="preserve">изложить </w:t>
        <w:br/>
        <w:t>в следующей редакции:</w:t>
      </w:r>
    </w:p>
    <w:p>
      <w:pPr>
        <w:pStyle w:val="Normal"/>
        <w:shd w:val="clear" w:color="auto" w:fill="FFFFFF"/>
        <w:ind w:firstLine="720"/>
        <w:jc w:val="both"/>
        <w:rPr>
          <w:rFonts w:ascii="Liberation Serif" w:hAnsi="Liberation Serif" w:cs="Arial"/>
          <w:color w:val="000000"/>
          <w:sz w:val="28"/>
          <w:szCs w:val="28"/>
          <w:lang w:eastAsia="ru-RU"/>
        </w:rPr>
      </w:pPr>
      <w:r>
        <w:rPr>
          <w:rFonts w:cs="Arial" w:ascii="Liberation Serif" w:hAnsi="Liberation Serif"/>
          <w:bCs/>
          <w:color w:val="000000"/>
          <w:sz w:val="28"/>
          <w:szCs w:val="28"/>
          <w:lang w:eastAsia="ru-RU"/>
        </w:rPr>
        <w:t xml:space="preserve">«Статья 12 . Учет муниципального имущества.  </w:t>
      </w:r>
      <w:r>
        <w:rPr>
          <w:rFonts w:cs="Arial" w:ascii="Liberation Serif" w:hAnsi="Liberation Serif"/>
          <w:bCs/>
          <w:color w:val="000000"/>
          <w:sz w:val="28"/>
          <w:szCs w:val="28"/>
          <w:lang w:eastAsia="ru-RU"/>
        </w:rPr>
        <w:t xml:space="preserve"> </w:t>
      </w:r>
    </w:p>
    <w:p>
      <w:pPr>
        <w:pStyle w:val="Normal"/>
        <w:widowControl/>
        <w:suppressAutoHyphens w:val="true"/>
        <w:overflowPunct w:val="true"/>
        <w:bidi w:val="0"/>
        <w:spacing w:lineRule="auto" w:line="240" w:before="0" w:after="0"/>
        <w:ind w:firstLine="283" w:left="0" w:right="0"/>
        <w:jc w:val="both"/>
        <w:rPr>
          <w:rFonts w:ascii="Liberation Serif" w:hAnsi="Liberation Serif"/>
          <w:sz w:val="28"/>
          <w:szCs w:val="28"/>
        </w:rPr>
      </w:pPr>
      <w:r>
        <w:rPr>
          <w:rFonts w:cs="Arial" w:ascii="Liberation Serif" w:hAnsi="Liberation Serif"/>
          <w:bCs/>
          <w:color w:val="000000"/>
          <w:sz w:val="28"/>
          <w:szCs w:val="28"/>
          <w:lang w:eastAsia="ru-RU"/>
        </w:rPr>
        <w:tab/>
        <w:t xml:space="preserve">1. Настоящая статья устанавливает правила ведения органами местного самоуправления реестров муниципального имущества (далее - реестр), </w:t>
        <w:br/>
        <w:t xml:space="preserve">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w:t>
        <w:br/>
        <w:t>о муниципальном имуществе.</w:t>
      </w:r>
    </w:p>
    <w:p>
      <w:pPr>
        <w:pStyle w:val="BodyText"/>
        <w:spacing w:lineRule="auto" w:line="240"/>
        <w:jc w:val="both"/>
        <w:rPr>
          <w:rFonts w:ascii="Liberation Serif" w:hAnsi="Liberation Serif"/>
          <w:sz w:val="28"/>
          <w:szCs w:val="28"/>
        </w:rPr>
      </w:pPr>
      <w:r>
        <w:rPr>
          <w:sz w:val="28"/>
          <w:szCs w:val="28"/>
        </w:rPr>
        <w:t xml:space="preserve">Учет муниципального имущества включает получение, экспертизу </w:t>
        <w:br/>
        <w:t xml:space="preserve">и хранение документов, содержащих сведения о муниципальном имуществе, </w:t>
        <w:br/>
        <w:t xml:space="preserve">и внесение указанных сведений в реестр в объеме, необходимом </w:t>
        <w:br/>
        <w:t>для осуществления полномочий по управлению и распоряжению муниципальным имуществом.</w:t>
      </w:r>
    </w:p>
    <w:p>
      <w:pPr>
        <w:pStyle w:val="BodyText"/>
        <w:spacing w:lineRule="auto" w:line="240"/>
        <w:jc w:val="both"/>
        <w:rPr>
          <w:rFonts w:ascii="Liberation Serif" w:hAnsi="Liberation Serif"/>
          <w:sz w:val="28"/>
          <w:szCs w:val="28"/>
        </w:rPr>
      </w:pPr>
      <w:r>
        <w:rPr>
          <w:sz w:val="28"/>
          <w:szCs w:val="28"/>
        </w:rPr>
        <w:t xml:space="preserve">Реестры ведутся на бумажных и электронных носителях. Способ ведения реестра определяется администрацией </w:t>
      </w:r>
      <w:r>
        <w:rPr>
          <w:bCs/>
          <w:sz w:val="28"/>
          <w:szCs w:val="28"/>
        </w:rPr>
        <w:t>Восточного сельского поселения Камышловского муниципального района Свердловской области</w:t>
      </w:r>
      <w:r>
        <w:rPr>
          <w:sz w:val="28"/>
          <w:szCs w:val="28"/>
        </w:rPr>
        <w:t xml:space="preserve"> самостоятельно.</w:t>
      </w:r>
    </w:p>
    <w:p>
      <w:pPr>
        <w:pStyle w:val="BodyText"/>
        <w:spacing w:lineRule="auto" w:line="240"/>
        <w:jc w:val="both"/>
        <w:rPr>
          <w:rFonts w:ascii="Liberation Serif" w:hAnsi="Liberation Serif"/>
          <w:sz w:val="28"/>
          <w:szCs w:val="28"/>
        </w:rPr>
      </w:pPr>
      <w:r>
        <w:rPr>
          <w:sz w:val="28"/>
          <w:szCs w:val="28"/>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pPr>
        <w:pStyle w:val="BodyText"/>
        <w:spacing w:lineRule="auto" w:line="240"/>
        <w:jc w:val="both"/>
        <w:rPr>
          <w:rFonts w:ascii="Liberation Serif" w:hAnsi="Liberation Serif"/>
          <w:sz w:val="28"/>
          <w:szCs w:val="28"/>
        </w:rPr>
      </w:pPr>
      <w:r>
        <w:rPr>
          <w:sz w:val="28"/>
          <w:szCs w:val="28"/>
        </w:rPr>
        <w:t xml:space="preserve">Документы реестров хранятся в соответствии </w:t>
      </w:r>
      <w:r>
        <w:rPr>
          <w:sz w:val="28"/>
          <w:szCs w:val="28"/>
          <w:u w:val="none"/>
        </w:rPr>
        <w:t xml:space="preserve">с Федеральным законом </w:t>
        <w:br/>
        <w:t>о</w:t>
      </w:r>
      <w:r>
        <w:rPr>
          <w:sz w:val="28"/>
          <w:szCs w:val="28"/>
        </w:rPr>
        <w:t>т 22 октября 2004 г. № 125-ФЗ «Об архивном деле в Российской Федерации».</w:t>
      </w:r>
    </w:p>
    <w:p>
      <w:pPr>
        <w:pStyle w:val="BodyText"/>
        <w:spacing w:lineRule="auto" w:line="240"/>
        <w:jc w:val="both"/>
        <w:rPr>
          <w:rFonts w:ascii="Liberation Serif" w:hAnsi="Liberation Serif"/>
          <w:sz w:val="28"/>
          <w:szCs w:val="28"/>
        </w:rPr>
      </w:pPr>
      <w:r>
        <w:rPr>
          <w:sz w:val="28"/>
          <w:szCs w:val="28"/>
        </w:rPr>
        <w:t xml:space="preserve">В случае если реестр ведется на электронном носителе, реестр хранится </w:t>
        <w:br/>
        <w:t>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pPr>
        <w:pStyle w:val="BodyText"/>
        <w:spacing w:lineRule="auto" w:line="240"/>
        <w:jc w:val="both"/>
        <w:rPr>
          <w:rFonts w:ascii="Liberation Serif" w:hAnsi="Liberation Serif"/>
          <w:sz w:val="28"/>
          <w:szCs w:val="28"/>
        </w:rPr>
      </w:pPr>
      <w:r>
        <w:rPr>
          <w:sz w:val="28"/>
          <w:szCs w:val="28"/>
        </w:rPr>
        <w:t xml:space="preserve">Ведение реестра осуществляется администрацией </w:t>
      </w:r>
      <w:r>
        <w:rPr>
          <w:bCs/>
          <w:sz w:val="28"/>
          <w:szCs w:val="28"/>
        </w:rPr>
        <w:t>Восточного сельского поселения Камышловского муниципального района Свердловской области</w:t>
      </w:r>
      <w:r>
        <w:rPr>
          <w:sz w:val="28"/>
          <w:szCs w:val="28"/>
        </w:rPr>
        <w:t>.</w:t>
      </w:r>
    </w:p>
    <w:p>
      <w:pPr>
        <w:pStyle w:val="BodyText"/>
        <w:spacing w:lineRule="auto" w:line="240"/>
        <w:jc w:val="both"/>
        <w:rPr>
          <w:rFonts w:ascii="Liberation Serif" w:hAnsi="Liberation Serif"/>
          <w:sz w:val="28"/>
          <w:szCs w:val="28"/>
        </w:rPr>
      </w:pPr>
      <w:r>
        <w:rPr>
          <w:sz w:val="28"/>
          <w:szCs w:val="28"/>
        </w:rPr>
        <w:t xml:space="preserve">Администрация </w:t>
      </w:r>
      <w:r>
        <w:rPr>
          <w:bCs/>
          <w:sz w:val="28"/>
          <w:szCs w:val="28"/>
        </w:rPr>
        <w:t>Восточного сельского поселения Камышловского муниципального района Свердловской области</w:t>
      </w:r>
      <w:r>
        <w:rPr>
          <w:sz w:val="28"/>
          <w:szCs w:val="28"/>
        </w:rPr>
        <w:t>, обязана:</w:t>
      </w:r>
    </w:p>
    <w:p>
      <w:pPr>
        <w:pStyle w:val="BodyText"/>
        <w:spacing w:lineRule="auto" w:line="240"/>
        <w:jc w:val="both"/>
        <w:rPr>
          <w:rFonts w:ascii="Liberation Serif" w:hAnsi="Liberation Serif"/>
          <w:sz w:val="28"/>
          <w:szCs w:val="28"/>
        </w:rPr>
      </w:pPr>
      <w:r>
        <w:rPr>
          <w:sz w:val="28"/>
          <w:szCs w:val="28"/>
        </w:rPr>
        <w:t>- обеспечивать соблюдение правил ведения реестра и требований, предъявляемых к системе ведения реестра;</w:t>
      </w:r>
    </w:p>
    <w:p>
      <w:pPr>
        <w:pStyle w:val="BodyText"/>
        <w:spacing w:lineRule="auto" w:line="240"/>
        <w:jc w:val="both"/>
        <w:rPr>
          <w:rFonts w:ascii="Liberation Serif" w:hAnsi="Liberation Serif"/>
          <w:sz w:val="28"/>
          <w:szCs w:val="28"/>
        </w:rPr>
      </w:pPr>
      <w:r>
        <w:rPr>
          <w:sz w:val="28"/>
          <w:szCs w:val="28"/>
        </w:rPr>
        <w:t>- обеспечивать соблюдение прав доступа к реестру и защиту государственной и коммерческой тайны;</w:t>
      </w:r>
    </w:p>
    <w:p>
      <w:pPr>
        <w:pStyle w:val="BodyText"/>
        <w:spacing w:lineRule="auto" w:line="240"/>
        <w:jc w:val="both"/>
        <w:rPr>
          <w:rFonts w:ascii="Liberation Serif" w:hAnsi="Liberation Serif"/>
          <w:sz w:val="28"/>
          <w:szCs w:val="28"/>
        </w:rPr>
      </w:pPr>
      <w:r>
        <w:rPr>
          <w:sz w:val="28"/>
          <w:szCs w:val="28"/>
        </w:rPr>
        <w:t>- осуществлять информационно-справочное обслуживание, выдавать выписки из реестров.</w:t>
      </w:r>
    </w:p>
    <w:p>
      <w:pPr>
        <w:pStyle w:val="BodyText"/>
        <w:numPr>
          <w:ilvl w:val="0"/>
          <w:numId w:val="3"/>
        </w:numPr>
        <w:tabs>
          <w:tab w:val="clear" w:pos="720"/>
          <w:tab w:val="left" w:pos="0" w:leader="none"/>
        </w:tabs>
        <w:spacing w:lineRule="auto" w:line="240"/>
        <w:ind w:firstLine="437"/>
        <w:jc w:val="both"/>
        <w:rPr/>
      </w:pPr>
      <w:r>
        <w:rPr>
          <w:rStyle w:val="Strong"/>
          <w:b w:val="false"/>
          <w:bCs w:val="false"/>
          <w:sz w:val="28"/>
          <w:szCs w:val="28"/>
        </w:rPr>
        <w:t>ОБЪЕКТЫ УЧЕТА МУНИЦИПАЛЬНОЙ СОБСТВЕННОСТИ</w:t>
      </w:r>
    </w:p>
    <w:p>
      <w:pPr>
        <w:pStyle w:val="BodyText"/>
        <w:spacing w:lineRule="auto" w:line="240"/>
        <w:jc w:val="both"/>
        <w:rPr>
          <w:rFonts w:ascii="Liberation Serif" w:hAnsi="Liberation Serif"/>
          <w:sz w:val="28"/>
          <w:szCs w:val="28"/>
        </w:rPr>
      </w:pPr>
      <w:r>
        <w:rPr>
          <w:sz w:val="28"/>
          <w:szCs w:val="28"/>
        </w:rPr>
        <w:t>Объектом учета муниципального имущества (далее - объект учета) является следующее муниципальное имущество:</w:t>
      </w:r>
    </w:p>
    <w:p>
      <w:pPr>
        <w:pStyle w:val="BodyText"/>
        <w:spacing w:lineRule="auto" w:line="240"/>
        <w:jc w:val="both"/>
        <w:rPr>
          <w:rFonts w:ascii="Liberation Serif" w:hAnsi="Liberation Serif"/>
          <w:sz w:val="28"/>
          <w:szCs w:val="28"/>
        </w:rPr>
      </w:pPr>
      <w:r>
        <w:rPr>
          <w:sz w:val="28"/>
          <w:szCs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pPr>
        <w:pStyle w:val="BodyText"/>
        <w:spacing w:lineRule="auto" w:line="240"/>
        <w:jc w:val="both"/>
        <w:rPr>
          <w:rFonts w:ascii="Liberation Serif" w:hAnsi="Liberation Serif"/>
          <w:sz w:val="28"/>
          <w:szCs w:val="28"/>
        </w:rPr>
      </w:pPr>
      <w:r>
        <w:rPr>
          <w:color w:val="000000"/>
          <w:sz w:val="28"/>
          <w:szCs w:val="28"/>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представительных органов;  </w:t>
      </w:r>
    </w:p>
    <w:p>
      <w:pPr>
        <w:pStyle w:val="BodyText"/>
        <w:spacing w:lineRule="auto" w:line="240"/>
        <w:jc w:val="both"/>
        <w:rPr>
          <w:rFonts w:ascii="Liberation Serif" w:hAnsi="Liberation Serif"/>
          <w:sz w:val="28"/>
          <w:szCs w:val="28"/>
        </w:rPr>
      </w:pPr>
      <w:r>
        <w:rPr>
          <w:color w:val="000000"/>
          <w:sz w:val="28"/>
          <w:szCs w:val="28"/>
        </w:rPr>
        <w:t xml:space="preserve">иное имущество (в том числе бездокументарные ценные бумаги), </w:t>
        <w:br/>
        <w:t>не относящееся к недвижимым и движимым вещам, стоимость которого превышает размер, пределенный решением представительных органов;</w:t>
      </w:r>
      <w:r>
        <w:rPr>
          <w:color w:val="C9211E"/>
          <w:sz w:val="28"/>
          <w:szCs w:val="28"/>
        </w:rPr>
        <w:t xml:space="preserve">  </w:t>
      </w:r>
    </w:p>
    <w:p>
      <w:pPr>
        <w:pStyle w:val="BodyText"/>
        <w:spacing w:lineRule="auto" w:line="240"/>
        <w:jc w:val="both"/>
        <w:rPr>
          <w:rFonts w:ascii="Liberation Serif" w:hAnsi="Liberation Serif"/>
          <w:sz w:val="28"/>
          <w:szCs w:val="28"/>
        </w:rPr>
      </w:pPr>
      <w:r>
        <w:rPr>
          <w:sz w:val="28"/>
          <w:szCs w:val="28"/>
        </w:rPr>
        <w:t xml:space="preserve">Учет находящихся в муниципальной собственности природных ресурсов (объектов), драгоценных металлов и драгоценных камней, музейных предметов </w:t>
        <w:br/>
        <w:t xml:space="preserve">и музейных коллекций, а также средств местных бюджетов регулируется законодательством о природных ресурсах, драгоценных металлах </w:t>
        <w:br/>
        <w:t xml:space="preserve">и драгоценных камнях, Музейном фонде Российской Федерации и музеях </w:t>
        <w:br/>
        <w:t>в Российской Федерации и бюджетным законодательством Российской Федерации.</w:t>
      </w:r>
    </w:p>
    <w:p>
      <w:pPr>
        <w:pStyle w:val="BodyText"/>
        <w:spacing w:lineRule="auto" w:line="240"/>
        <w:jc w:val="both"/>
        <w:rPr/>
      </w:pPr>
      <w:r>
        <w:rPr>
          <w:sz w:val="28"/>
          <w:szCs w:val="28"/>
        </w:rPr>
        <w:t xml:space="preserve">Учет муниципального имущества, сведения об объектах и (или) </w:t>
        <w:br/>
        <w:t>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w:t>
      </w:r>
      <w:r>
        <w:rPr>
          <w:rStyle w:val="Hyperlink"/>
          <w:sz w:val="28"/>
          <w:szCs w:val="28"/>
          <w:u w:val="none"/>
        </w:rPr>
        <w:t xml:space="preserve"> </w:t>
      </w:r>
      <w:r>
        <w:rPr>
          <w:sz w:val="28"/>
          <w:szCs w:val="28"/>
        </w:rPr>
        <w:t xml:space="preserve">Закона Российской Федерации от 21 июля 1993 года № 5485-1 «О государственной тайне» </w:t>
        <w:br/>
        <w:t>к государственной тайне, самостоятельно.»</w:t>
      </w:r>
    </w:p>
    <w:p>
      <w:pPr>
        <w:pStyle w:val="BodyText"/>
        <w:numPr>
          <w:ilvl w:val="0"/>
          <w:numId w:val="4"/>
        </w:numPr>
        <w:tabs>
          <w:tab w:val="clear" w:pos="720"/>
          <w:tab w:val="left" w:pos="0" w:leader="none"/>
        </w:tabs>
        <w:spacing w:lineRule="auto" w:line="240"/>
        <w:ind w:firstLine="437"/>
        <w:jc w:val="both"/>
        <w:rPr/>
      </w:pPr>
      <w:r>
        <w:rPr>
          <w:rStyle w:val="Strong"/>
          <w:b w:val="false"/>
          <w:bCs w:val="false"/>
          <w:sz w:val="28"/>
          <w:szCs w:val="28"/>
        </w:rPr>
        <w:t>ПОРЯДОК ФОРМИРОВАНИЯ И ВЕДЕНИЯ РЕЕСТРА</w:t>
      </w:r>
    </w:p>
    <w:p>
      <w:pPr>
        <w:pStyle w:val="BodyText"/>
        <w:spacing w:lineRule="auto" w:line="240"/>
        <w:jc w:val="both"/>
        <w:rPr>
          <w:rFonts w:ascii="Liberation Serif" w:hAnsi="Liberation Serif"/>
          <w:sz w:val="28"/>
          <w:szCs w:val="28"/>
        </w:rPr>
      </w:pPr>
      <w:r>
        <w:rPr>
          <w:sz w:val="28"/>
          <w:szCs w:val="28"/>
        </w:rPr>
        <w:t xml:space="preserve">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администрацией </w:t>
      </w:r>
      <w:r>
        <w:rPr>
          <w:bCs/>
          <w:sz w:val="28"/>
          <w:szCs w:val="28"/>
        </w:rPr>
        <w:t>Восточного сельского поселения Камышловского муниципального района Свердловской области</w:t>
      </w:r>
      <w:r>
        <w:rPr>
          <w:sz w:val="28"/>
          <w:szCs w:val="28"/>
        </w:rPr>
        <w:t xml:space="preserve"> самостоятельно.</w:t>
      </w:r>
    </w:p>
    <w:p>
      <w:pPr>
        <w:pStyle w:val="BodyText"/>
        <w:spacing w:lineRule="auto" w:line="240"/>
        <w:jc w:val="both"/>
        <w:rPr>
          <w:rFonts w:ascii="Liberation Serif" w:hAnsi="Liberation Serif"/>
          <w:sz w:val="28"/>
          <w:szCs w:val="28"/>
        </w:rPr>
      </w:pPr>
      <w:r>
        <w:rPr>
          <w:sz w:val="28"/>
          <w:szCs w:val="28"/>
        </w:rPr>
        <w:t xml:space="preserve">Документом, подтверждающим факт учета муниципального имущества </w:t>
        <w:br/>
        <w:t>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pPr>
        <w:pStyle w:val="BodyText"/>
        <w:spacing w:lineRule="auto" w:line="240"/>
        <w:jc w:val="both"/>
        <w:rPr>
          <w:rFonts w:ascii="Liberation Serif" w:hAnsi="Liberation Serif"/>
          <w:sz w:val="28"/>
          <w:szCs w:val="28"/>
        </w:rPr>
      </w:pPr>
      <w:r>
        <w:rPr>
          <w:sz w:val="28"/>
          <w:szCs w:val="28"/>
        </w:rPr>
        <w:t xml:space="preserve">Образец выписки из реестра прилагается. </w:t>
      </w:r>
    </w:p>
    <w:p>
      <w:pPr>
        <w:pStyle w:val="BodyText"/>
        <w:spacing w:lineRule="auto" w:line="240"/>
        <w:jc w:val="both"/>
        <w:rPr>
          <w:rFonts w:ascii="Liberation Serif" w:hAnsi="Liberation Serif"/>
          <w:sz w:val="28"/>
          <w:szCs w:val="28"/>
        </w:rPr>
      </w:pPr>
      <w:r>
        <w:rPr>
          <w:sz w:val="28"/>
          <w:szCs w:val="28"/>
        </w:rPr>
        <w:t xml:space="preserve">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w:t>
        <w:br/>
        <w:t xml:space="preserve">на объекты учета и сведениями о них, и уточнения изменившихся сведений </w:t>
        <w:br/>
        <w:t>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pPr>
        <w:pStyle w:val="BodyText"/>
        <w:spacing w:lineRule="auto" w:line="240"/>
        <w:jc w:val="both"/>
        <w:rPr>
          <w:rFonts w:ascii="Liberation Serif" w:hAnsi="Liberation Serif"/>
          <w:sz w:val="28"/>
          <w:szCs w:val="28"/>
        </w:rPr>
      </w:pPr>
      <w:r>
        <w:rPr>
          <w:sz w:val="28"/>
          <w:szCs w:val="28"/>
        </w:rPr>
        <w:t>Неотъемлемой частью реестра являются:</w:t>
      </w:r>
    </w:p>
    <w:p>
      <w:pPr>
        <w:pStyle w:val="BodyText"/>
        <w:spacing w:lineRule="auto" w:line="240"/>
        <w:jc w:val="both"/>
        <w:rPr>
          <w:rFonts w:ascii="Liberation Serif" w:hAnsi="Liberation Serif"/>
          <w:sz w:val="28"/>
          <w:szCs w:val="28"/>
        </w:rPr>
      </w:pPr>
      <w:r>
        <w:rPr>
          <w:sz w:val="28"/>
          <w:szCs w:val="28"/>
        </w:rPr>
        <w:t xml:space="preserve">а) документы, подтверждающие сведения, включаемые в реестр </w:t>
        <w:br/>
        <w:t>(далее - подтверждающие документы);</w:t>
      </w:r>
    </w:p>
    <w:p>
      <w:pPr>
        <w:pStyle w:val="BodyText"/>
        <w:spacing w:lineRule="auto" w:line="240"/>
        <w:jc w:val="both"/>
        <w:rPr>
          <w:rFonts w:ascii="Liberation Serif" w:hAnsi="Liberation Serif"/>
          <w:sz w:val="28"/>
          <w:szCs w:val="28"/>
        </w:rPr>
      </w:pPr>
      <w:r>
        <w:rPr>
          <w:sz w:val="28"/>
          <w:szCs w:val="28"/>
        </w:rPr>
        <w:t>б) иные документы, предусмотренные правовыми актами органов местного самоуправления.</w:t>
      </w:r>
    </w:p>
    <w:p>
      <w:pPr>
        <w:pStyle w:val="BodyText"/>
        <w:spacing w:lineRule="auto" w:line="240"/>
        <w:jc w:val="both"/>
        <w:rPr>
          <w:rFonts w:ascii="Liberation Serif" w:hAnsi="Liberation Serif"/>
          <w:sz w:val="28"/>
          <w:szCs w:val="28"/>
        </w:rPr>
      </w:pPr>
      <w:r>
        <w:rPr>
          <w:sz w:val="28"/>
          <w:szCs w:val="28"/>
        </w:rPr>
        <w:t xml:space="preserve">Реестр состоит из 3 разделов. В раздел 1 вносятся сведения о недвижимом имуществе, в раздел 2 вносятся сведения о движимом и об ином имуществе, </w:t>
        <w:br/>
        <w:t xml:space="preserve">в раздел 3 вносятся сведения о лицах, обладающих правами на имущество </w:t>
        <w:br/>
        <w:t xml:space="preserve">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w:t>
        <w:br/>
        <w:t>о них. В разделы 1, 2, 3 сведения вносятся с приложением подтверждающих документов.</w:t>
      </w:r>
    </w:p>
    <w:p>
      <w:pPr>
        <w:pStyle w:val="BodyText"/>
        <w:spacing w:lineRule="auto" w:line="240"/>
        <w:jc w:val="both"/>
        <w:rPr>
          <w:rFonts w:ascii="Liberation Serif" w:hAnsi="Liberation Serif"/>
          <w:sz w:val="28"/>
          <w:szCs w:val="28"/>
        </w:rPr>
      </w:pPr>
      <w:r>
        <w:rPr>
          <w:sz w:val="28"/>
          <w:szCs w:val="28"/>
        </w:rPr>
        <w:t>В раздел 1 вносятся сведения о недвижимом имуществе.</w:t>
      </w:r>
    </w:p>
    <w:p>
      <w:pPr>
        <w:pStyle w:val="BodyText"/>
        <w:spacing w:lineRule="auto" w:line="240"/>
        <w:jc w:val="both"/>
        <w:rPr>
          <w:rFonts w:ascii="Liberation Serif" w:hAnsi="Liberation Serif"/>
          <w:sz w:val="28"/>
          <w:szCs w:val="28"/>
        </w:rPr>
      </w:pPr>
      <w:r>
        <w:rPr>
          <w:sz w:val="28"/>
          <w:szCs w:val="28"/>
        </w:rPr>
        <w:t>В подраздел 1.1 раздела 1 реестра вносятся сведения о земельных участках, в том числе:</w:t>
      </w:r>
    </w:p>
    <w:p>
      <w:pPr>
        <w:pStyle w:val="BodyText"/>
        <w:spacing w:lineRule="auto" w:line="240"/>
        <w:jc w:val="both"/>
        <w:rPr>
          <w:rFonts w:ascii="Liberation Serif" w:hAnsi="Liberation Serif"/>
          <w:sz w:val="28"/>
          <w:szCs w:val="28"/>
        </w:rPr>
      </w:pPr>
      <w:r>
        <w:rPr>
          <w:sz w:val="28"/>
          <w:szCs w:val="28"/>
        </w:rPr>
        <w:t>наименование земельного участка;</w:t>
      </w:r>
    </w:p>
    <w:p>
      <w:pPr>
        <w:pStyle w:val="BodyText"/>
        <w:spacing w:lineRule="auto" w:line="240"/>
        <w:jc w:val="both"/>
        <w:rPr>
          <w:rFonts w:ascii="Liberation Serif" w:hAnsi="Liberation Serif"/>
          <w:sz w:val="28"/>
          <w:szCs w:val="28"/>
        </w:rPr>
      </w:pPr>
      <w:r>
        <w:rPr>
          <w:sz w:val="28"/>
          <w:szCs w:val="28"/>
        </w:rPr>
        <w:t xml:space="preserve">адрес (местоположение) земельного участка с указанием кода Общероссийского </w:t>
      </w:r>
      <w:r>
        <w:rPr>
          <w:sz w:val="28"/>
          <w:szCs w:val="28"/>
          <w:u w:val="none"/>
        </w:rPr>
        <w:t xml:space="preserve">классификатора </w:t>
      </w:r>
      <w:r>
        <w:rPr>
          <w:sz w:val="28"/>
          <w:szCs w:val="28"/>
        </w:rPr>
        <w:t xml:space="preserve">территорий муниципальных образований </w:t>
        <w:br/>
        <w:t>(далее - ОКТМО);</w:t>
      </w:r>
    </w:p>
    <w:p>
      <w:pPr>
        <w:pStyle w:val="BodyText"/>
        <w:spacing w:lineRule="auto" w:line="240"/>
        <w:jc w:val="both"/>
        <w:rPr>
          <w:rFonts w:ascii="Liberation Serif" w:hAnsi="Liberation Serif"/>
          <w:sz w:val="28"/>
          <w:szCs w:val="28"/>
        </w:rPr>
      </w:pPr>
      <w:r>
        <w:rPr>
          <w:sz w:val="28"/>
          <w:szCs w:val="28"/>
        </w:rPr>
        <w:t>кадастровый номер земельного участка (с датой присвоения);</w:t>
      </w:r>
    </w:p>
    <w:p>
      <w:pPr>
        <w:pStyle w:val="BodyText"/>
        <w:spacing w:lineRule="auto" w:line="240"/>
        <w:jc w:val="both"/>
        <w:rPr/>
      </w:pPr>
      <w:r>
        <w:rPr>
          <w:sz w:val="28"/>
          <w:szCs w:val="28"/>
        </w:rPr>
        <w:t xml:space="preserve">сведения о правообладателе, включая полное наименование юридического лица, включающее его организационно-правовую форму, </w:t>
        <w:br/>
        <w:t xml:space="preserve">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w:t>
        <w:br/>
        <w:t xml:space="preserve">(с указанием кода </w:t>
      </w:r>
      <w:hyperlink r:id="rId3">
        <w:r>
          <w:rPr>
            <w:rStyle w:val="Hyperlink"/>
            <w:sz w:val="28"/>
            <w:szCs w:val="28"/>
            <w:u w:val="none"/>
          </w:rPr>
          <w:t>ОКТМО</w:t>
        </w:r>
      </w:hyperlink>
      <w:r>
        <w:rPr>
          <w:sz w:val="28"/>
          <w:szCs w:val="28"/>
        </w:rPr>
        <w:t>) (далее - сведения о правообладателе);</w:t>
      </w:r>
    </w:p>
    <w:p>
      <w:pPr>
        <w:pStyle w:val="BodyText"/>
        <w:spacing w:lineRule="auto" w:line="240"/>
        <w:jc w:val="both"/>
        <w:rPr>
          <w:rFonts w:ascii="Liberation Serif" w:hAnsi="Liberation Serif"/>
          <w:sz w:val="28"/>
          <w:szCs w:val="28"/>
        </w:rPr>
      </w:pPr>
      <w:r>
        <w:rPr>
          <w:sz w:val="28"/>
          <w:szCs w:val="28"/>
        </w:rPr>
        <w:t>вид вещного права, на основании которого правообладателю принадлежит земельный участок, с указанием реквизитов документов</w:t>
        <w:br/>
        <w:t xml:space="preserve">-оснований возникновения (прекращения) права собственности и иного вещного права, даты возникновения (прекращения) права собственности </w:t>
        <w:br/>
        <w:t>и иного вещного права;</w:t>
      </w:r>
    </w:p>
    <w:p>
      <w:pPr>
        <w:pStyle w:val="BodyText"/>
        <w:spacing w:lineRule="auto" w:line="240"/>
        <w:jc w:val="both"/>
        <w:rPr>
          <w:rFonts w:ascii="Liberation Serif" w:hAnsi="Liberation Serif"/>
          <w:sz w:val="28"/>
          <w:szCs w:val="28"/>
        </w:rPr>
      </w:pPr>
      <w:r>
        <w:rPr>
          <w:sz w:val="28"/>
          <w:szCs w:val="28"/>
        </w:rPr>
        <w:t>сведения об основных характеристиках земельного участка, в том числе: площадь, категория земель, вид разрешенного использования;</w:t>
      </w:r>
    </w:p>
    <w:p>
      <w:pPr>
        <w:pStyle w:val="BodyText"/>
        <w:spacing w:lineRule="auto" w:line="240"/>
        <w:jc w:val="both"/>
        <w:rPr>
          <w:rFonts w:ascii="Liberation Serif" w:hAnsi="Liberation Serif"/>
          <w:sz w:val="28"/>
          <w:szCs w:val="28"/>
        </w:rPr>
      </w:pPr>
      <w:r>
        <w:rPr>
          <w:sz w:val="28"/>
          <w:szCs w:val="28"/>
        </w:rPr>
        <w:t>сведения о стоимости земельного участка;</w:t>
      </w:r>
    </w:p>
    <w:p>
      <w:pPr>
        <w:pStyle w:val="BodyText"/>
        <w:spacing w:lineRule="auto" w:line="240"/>
        <w:jc w:val="both"/>
        <w:rPr>
          <w:rFonts w:ascii="Liberation Serif" w:hAnsi="Liberation Serif"/>
          <w:sz w:val="28"/>
          <w:szCs w:val="28"/>
        </w:rPr>
      </w:pPr>
      <w:r>
        <w:rPr>
          <w:sz w:val="28"/>
          <w:szCs w:val="28"/>
        </w:rPr>
        <w:t>сведения о произведенном улучшении земельного участка;</w:t>
      </w:r>
    </w:p>
    <w:p>
      <w:pPr>
        <w:pStyle w:val="BodyText"/>
        <w:spacing w:lineRule="auto" w:line="240"/>
        <w:jc w:val="both"/>
        <w:rPr>
          <w:rFonts w:ascii="Liberation Serif" w:hAnsi="Liberation Serif"/>
          <w:sz w:val="28"/>
          <w:szCs w:val="28"/>
        </w:rPr>
      </w:pPr>
      <w:r>
        <w:rPr>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pPr>
        <w:pStyle w:val="BodyText"/>
        <w:spacing w:lineRule="auto" w:line="240"/>
        <w:jc w:val="both"/>
        <w:rPr/>
      </w:pPr>
      <w:r>
        <w:rPr>
          <w:sz w:val="28"/>
          <w:szCs w:val="28"/>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w:t>
        <w:br/>
        <w:t xml:space="preserve">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4">
        <w:r>
          <w:rPr>
            <w:rStyle w:val="Hyperlink"/>
            <w:sz w:val="28"/>
            <w:szCs w:val="28"/>
            <w:u w:val="none"/>
          </w:rPr>
          <w:t>ОКТМО</w:t>
        </w:r>
      </w:hyperlink>
      <w:r>
        <w:rPr>
          <w:sz w:val="28"/>
          <w:szCs w:val="28"/>
        </w:rPr>
        <w:t xml:space="preserve">) </w:t>
        <w:br/>
        <w:t>(далее - сведения о лице, в пользу которого установлены ограничения (обременения);</w:t>
      </w:r>
    </w:p>
    <w:p>
      <w:pPr>
        <w:pStyle w:val="BodyText"/>
        <w:spacing w:lineRule="auto" w:line="240"/>
        <w:jc w:val="both"/>
        <w:rPr>
          <w:rFonts w:ascii="Liberation Serif" w:hAnsi="Liberation Serif"/>
          <w:sz w:val="28"/>
          <w:szCs w:val="28"/>
        </w:rPr>
      </w:pPr>
      <w:r>
        <w:rPr>
          <w:sz w:val="28"/>
          <w:szCs w:val="28"/>
        </w:rPr>
        <w:t>иные сведения (при необходимости).</w:t>
      </w:r>
    </w:p>
    <w:p>
      <w:pPr>
        <w:pStyle w:val="BodyText"/>
        <w:spacing w:lineRule="auto" w:line="240"/>
        <w:jc w:val="both"/>
        <w:rPr>
          <w:rFonts w:ascii="Liberation Serif" w:hAnsi="Liberation Serif"/>
          <w:sz w:val="28"/>
          <w:szCs w:val="28"/>
        </w:rPr>
      </w:pPr>
      <w:r>
        <w:rPr>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pPr>
        <w:pStyle w:val="BodyText"/>
        <w:spacing w:lineRule="auto" w:line="240"/>
        <w:jc w:val="both"/>
        <w:rPr>
          <w:rFonts w:ascii="Liberation Serif" w:hAnsi="Liberation Serif"/>
          <w:sz w:val="28"/>
          <w:szCs w:val="28"/>
        </w:rPr>
      </w:pPr>
      <w:r>
        <w:rPr>
          <w:sz w:val="28"/>
          <w:szCs w:val="28"/>
        </w:rPr>
        <w:t>вид объекта учета;</w:t>
      </w:r>
    </w:p>
    <w:p>
      <w:pPr>
        <w:pStyle w:val="BodyText"/>
        <w:spacing w:lineRule="auto" w:line="240"/>
        <w:jc w:val="both"/>
        <w:rPr>
          <w:rFonts w:ascii="Liberation Serif" w:hAnsi="Liberation Serif"/>
          <w:sz w:val="28"/>
          <w:szCs w:val="28"/>
        </w:rPr>
      </w:pPr>
      <w:r>
        <w:rPr>
          <w:sz w:val="28"/>
          <w:szCs w:val="28"/>
        </w:rPr>
        <w:t>наименование объекта учета;</w:t>
      </w:r>
    </w:p>
    <w:p>
      <w:pPr>
        <w:pStyle w:val="BodyText"/>
        <w:spacing w:lineRule="auto" w:line="240"/>
        <w:jc w:val="both"/>
        <w:rPr>
          <w:rFonts w:ascii="Liberation Serif" w:hAnsi="Liberation Serif"/>
          <w:sz w:val="28"/>
          <w:szCs w:val="28"/>
        </w:rPr>
      </w:pPr>
      <w:r>
        <w:rPr>
          <w:sz w:val="28"/>
          <w:szCs w:val="28"/>
        </w:rPr>
        <w:t>назначение объекта учета;</w:t>
      </w:r>
    </w:p>
    <w:p>
      <w:pPr>
        <w:pStyle w:val="BodyText"/>
        <w:spacing w:lineRule="auto" w:line="240"/>
        <w:jc w:val="both"/>
        <w:rPr/>
      </w:pPr>
      <w:r>
        <w:rPr>
          <w:sz w:val="28"/>
          <w:szCs w:val="28"/>
        </w:rPr>
        <w:t xml:space="preserve">адрес (местоположение) объекта учета (с указанием кода </w:t>
      </w:r>
      <w:hyperlink r:id="rId5">
        <w:r>
          <w:rPr>
            <w:rStyle w:val="Hyperlink"/>
            <w:sz w:val="28"/>
            <w:szCs w:val="28"/>
            <w:u w:val="none"/>
          </w:rPr>
          <w:t>ОКТМО</w:t>
        </w:r>
      </w:hyperlink>
      <w:r>
        <w:rPr>
          <w:sz w:val="28"/>
          <w:szCs w:val="28"/>
        </w:rPr>
        <w:t>);</w:t>
      </w:r>
    </w:p>
    <w:p>
      <w:pPr>
        <w:pStyle w:val="BodyText"/>
        <w:spacing w:lineRule="auto" w:line="240"/>
        <w:jc w:val="both"/>
        <w:rPr>
          <w:rFonts w:ascii="Liberation Serif" w:hAnsi="Liberation Serif"/>
          <w:sz w:val="28"/>
          <w:szCs w:val="28"/>
        </w:rPr>
      </w:pPr>
      <w:r>
        <w:rPr>
          <w:sz w:val="28"/>
          <w:szCs w:val="28"/>
        </w:rPr>
        <w:t>кадастровый номер объекта учета (с датой присвоения);</w:t>
      </w:r>
    </w:p>
    <w:p>
      <w:pPr>
        <w:pStyle w:val="BodyText"/>
        <w:spacing w:lineRule="auto" w:line="240"/>
        <w:jc w:val="both"/>
        <w:rPr>
          <w:rFonts w:ascii="Liberation Serif" w:hAnsi="Liberation Serif"/>
          <w:sz w:val="28"/>
          <w:szCs w:val="28"/>
        </w:rPr>
      </w:pPr>
      <w:r>
        <w:rPr>
          <w:sz w:val="28"/>
          <w:szCs w:val="28"/>
        </w:rPr>
        <w:t>сведения о земельном участке, на котором расположен объект учета (кадастровый номер, форма собственности, площадь);</w:t>
      </w:r>
    </w:p>
    <w:p>
      <w:pPr>
        <w:pStyle w:val="BodyText"/>
        <w:spacing w:lineRule="auto" w:line="240"/>
        <w:jc w:val="both"/>
        <w:rPr>
          <w:rFonts w:ascii="Liberation Serif" w:hAnsi="Liberation Serif"/>
          <w:sz w:val="28"/>
          <w:szCs w:val="28"/>
        </w:rPr>
      </w:pPr>
      <w:r>
        <w:rPr>
          <w:sz w:val="28"/>
          <w:szCs w:val="28"/>
        </w:rPr>
        <w:t>сведения о правообладателе;</w:t>
      </w:r>
    </w:p>
    <w:p>
      <w:pPr>
        <w:pStyle w:val="BodyText"/>
        <w:spacing w:lineRule="auto" w:line="240"/>
        <w:jc w:val="both"/>
        <w:rPr>
          <w:rFonts w:ascii="Liberation Serif" w:hAnsi="Liberation Serif"/>
          <w:sz w:val="28"/>
          <w:szCs w:val="28"/>
        </w:rPr>
      </w:pPr>
      <w:r>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pPr>
        <w:pStyle w:val="BodyText"/>
        <w:spacing w:lineRule="auto" w:line="240"/>
        <w:jc w:val="both"/>
        <w:rPr>
          <w:rFonts w:ascii="Liberation Serif" w:hAnsi="Liberation Serif"/>
          <w:sz w:val="28"/>
          <w:szCs w:val="28"/>
        </w:rPr>
      </w:pPr>
      <w:r>
        <w:rPr>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pPr>
        <w:pStyle w:val="BodyText"/>
        <w:spacing w:lineRule="auto" w:line="240"/>
        <w:jc w:val="both"/>
        <w:rPr>
          <w:rFonts w:ascii="Liberation Serif" w:hAnsi="Liberation Serif"/>
          <w:sz w:val="28"/>
          <w:szCs w:val="28"/>
        </w:rPr>
      </w:pPr>
      <w:r>
        <w:rPr>
          <w:sz w:val="28"/>
          <w:szCs w:val="28"/>
        </w:rPr>
        <w:t>инвентарный номер объекта учета;</w:t>
      </w:r>
    </w:p>
    <w:p>
      <w:pPr>
        <w:pStyle w:val="BodyText"/>
        <w:spacing w:lineRule="auto" w:line="240"/>
        <w:jc w:val="both"/>
        <w:rPr>
          <w:rFonts w:ascii="Liberation Serif" w:hAnsi="Liberation Serif"/>
          <w:sz w:val="28"/>
          <w:szCs w:val="28"/>
        </w:rPr>
      </w:pPr>
      <w:r>
        <w:rPr>
          <w:sz w:val="28"/>
          <w:szCs w:val="28"/>
        </w:rPr>
        <w:t>сведения о стоимости объекта учета;</w:t>
      </w:r>
    </w:p>
    <w:p>
      <w:pPr>
        <w:pStyle w:val="BodyText"/>
        <w:spacing w:lineRule="auto" w:line="240"/>
        <w:jc w:val="both"/>
        <w:rPr>
          <w:rFonts w:ascii="Liberation Serif" w:hAnsi="Liberation Serif"/>
          <w:sz w:val="28"/>
          <w:szCs w:val="28"/>
        </w:rPr>
      </w:pPr>
      <w:r>
        <w:rPr>
          <w:sz w:val="28"/>
          <w:szCs w:val="28"/>
        </w:rPr>
        <w:t>сведения об изменениях объекта учета (произведенных достройках, капитальном ремонте, реконструкции, модернизации, сносе);</w:t>
      </w:r>
    </w:p>
    <w:p>
      <w:pPr>
        <w:pStyle w:val="BodyText"/>
        <w:spacing w:lineRule="auto" w:line="240"/>
        <w:jc w:val="both"/>
        <w:rPr>
          <w:rFonts w:ascii="Liberation Serif" w:hAnsi="Liberation Serif"/>
          <w:sz w:val="28"/>
          <w:szCs w:val="28"/>
        </w:rPr>
      </w:pPr>
      <w:r>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pPr>
        <w:pStyle w:val="BodyText"/>
        <w:spacing w:lineRule="auto" w:line="240"/>
        <w:jc w:val="both"/>
        <w:rPr>
          <w:rFonts w:ascii="Liberation Serif" w:hAnsi="Liberation Serif"/>
          <w:sz w:val="28"/>
          <w:szCs w:val="28"/>
        </w:rPr>
      </w:pPr>
      <w:r>
        <w:rPr>
          <w:sz w:val="28"/>
          <w:szCs w:val="28"/>
        </w:rPr>
        <w:t>сведения о лице, в пользу которого установлены ограничения (обременения);</w:t>
      </w:r>
    </w:p>
    <w:p>
      <w:pPr>
        <w:pStyle w:val="BodyText"/>
        <w:spacing w:lineRule="auto" w:line="240"/>
        <w:jc w:val="both"/>
        <w:rPr>
          <w:rFonts w:ascii="Liberation Serif" w:hAnsi="Liberation Serif"/>
          <w:sz w:val="28"/>
          <w:szCs w:val="28"/>
        </w:rPr>
      </w:pPr>
      <w:r>
        <w:rPr>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pPr>
        <w:pStyle w:val="BodyText"/>
        <w:spacing w:lineRule="auto" w:line="240"/>
        <w:jc w:val="both"/>
        <w:rPr>
          <w:rFonts w:ascii="Liberation Serif" w:hAnsi="Liberation Serif"/>
          <w:sz w:val="28"/>
          <w:szCs w:val="28"/>
        </w:rPr>
      </w:pPr>
      <w:r>
        <w:rPr>
          <w:sz w:val="28"/>
          <w:szCs w:val="28"/>
        </w:rPr>
        <w:t>иные сведения (при необходимости).</w:t>
      </w:r>
    </w:p>
    <w:p>
      <w:pPr>
        <w:pStyle w:val="BodyText"/>
        <w:spacing w:lineRule="auto" w:line="240"/>
        <w:jc w:val="both"/>
        <w:rPr>
          <w:rFonts w:ascii="Liberation Serif" w:hAnsi="Liberation Serif"/>
          <w:sz w:val="28"/>
          <w:szCs w:val="28"/>
        </w:rPr>
      </w:pPr>
      <w:r>
        <w:rPr>
          <w:sz w:val="28"/>
          <w:szCs w:val="28"/>
        </w:rPr>
        <w:t xml:space="preserve">В подраздел 1.3 раздела 1 реестра вносятся сведения о помещениях, </w:t>
        <w:br/>
        <w:t xml:space="preserve">машино-местах и иных объектах, отнесенных законом к недвижимости, </w:t>
        <w:br/>
        <w:t>в том числе:</w:t>
      </w:r>
    </w:p>
    <w:p>
      <w:pPr>
        <w:pStyle w:val="BodyText"/>
        <w:spacing w:lineRule="auto" w:line="240"/>
        <w:jc w:val="both"/>
        <w:rPr>
          <w:rFonts w:ascii="Liberation Serif" w:hAnsi="Liberation Serif"/>
          <w:sz w:val="28"/>
          <w:szCs w:val="28"/>
        </w:rPr>
      </w:pPr>
      <w:r>
        <w:rPr>
          <w:sz w:val="28"/>
          <w:szCs w:val="28"/>
        </w:rPr>
        <w:t>вид объекта учета;</w:t>
      </w:r>
    </w:p>
    <w:p>
      <w:pPr>
        <w:pStyle w:val="BodyText"/>
        <w:spacing w:lineRule="auto" w:line="240"/>
        <w:jc w:val="both"/>
        <w:rPr>
          <w:rFonts w:ascii="Liberation Serif" w:hAnsi="Liberation Serif"/>
          <w:sz w:val="28"/>
          <w:szCs w:val="28"/>
        </w:rPr>
      </w:pPr>
      <w:r>
        <w:rPr>
          <w:sz w:val="28"/>
          <w:szCs w:val="28"/>
        </w:rPr>
        <w:t>наименование объекта учета;</w:t>
      </w:r>
    </w:p>
    <w:p>
      <w:pPr>
        <w:pStyle w:val="BodyText"/>
        <w:spacing w:lineRule="auto" w:line="240"/>
        <w:jc w:val="both"/>
        <w:rPr>
          <w:rFonts w:ascii="Liberation Serif" w:hAnsi="Liberation Serif"/>
          <w:sz w:val="28"/>
          <w:szCs w:val="28"/>
        </w:rPr>
      </w:pPr>
      <w:r>
        <w:rPr>
          <w:sz w:val="28"/>
          <w:szCs w:val="28"/>
        </w:rPr>
        <w:t>назначение объекта учета;</w:t>
      </w:r>
    </w:p>
    <w:p>
      <w:pPr>
        <w:pStyle w:val="BodyText"/>
        <w:spacing w:lineRule="auto" w:line="240"/>
        <w:jc w:val="both"/>
        <w:rPr/>
      </w:pPr>
      <w:r>
        <w:rPr>
          <w:sz w:val="28"/>
          <w:szCs w:val="28"/>
        </w:rPr>
        <w:t xml:space="preserve">адрес (местоположение) объекта учета (с указанием кода </w:t>
      </w:r>
      <w:hyperlink r:id="rId6">
        <w:r>
          <w:rPr>
            <w:rStyle w:val="Hyperlink"/>
            <w:sz w:val="28"/>
            <w:szCs w:val="28"/>
            <w:u w:val="none"/>
          </w:rPr>
          <w:t>ОКТМО</w:t>
        </w:r>
      </w:hyperlink>
      <w:r>
        <w:rPr>
          <w:sz w:val="28"/>
          <w:szCs w:val="28"/>
        </w:rPr>
        <w:t>);</w:t>
      </w:r>
    </w:p>
    <w:p>
      <w:pPr>
        <w:pStyle w:val="BodyText"/>
        <w:spacing w:lineRule="auto" w:line="240"/>
        <w:jc w:val="both"/>
        <w:rPr>
          <w:rFonts w:ascii="Liberation Serif" w:hAnsi="Liberation Serif"/>
          <w:sz w:val="28"/>
          <w:szCs w:val="28"/>
        </w:rPr>
      </w:pPr>
      <w:r>
        <w:rPr>
          <w:sz w:val="28"/>
          <w:szCs w:val="28"/>
        </w:rPr>
        <w:t>кадастровый номер объекта учета (с датой присвоения);</w:t>
      </w:r>
    </w:p>
    <w:p>
      <w:pPr>
        <w:pStyle w:val="BodyText"/>
        <w:spacing w:lineRule="auto" w:line="240"/>
        <w:jc w:val="both"/>
        <w:rPr>
          <w:rFonts w:ascii="Liberation Serif" w:hAnsi="Liberation Serif"/>
          <w:sz w:val="28"/>
          <w:szCs w:val="28"/>
        </w:rPr>
      </w:pPr>
      <w:r>
        <w:rPr>
          <w:sz w:val="28"/>
          <w:szCs w:val="28"/>
        </w:rPr>
        <w:t>сведения о здании, сооружении, в состав которого входит объект учета (кадастровый номер, форма собственности);</w:t>
      </w:r>
    </w:p>
    <w:p>
      <w:pPr>
        <w:pStyle w:val="BodyText"/>
        <w:spacing w:lineRule="auto" w:line="240"/>
        <w:jc w:val="both"/>
        <w:rPr>
          <w:rFonts w:ascii="Liberation Serif" w:hAnsi="Liberation Serif"/>
          <w:sz w:val="28"/>
          <w:szCs w:val="28"/>
        </w:rPr>
      </w:pPr>
      <w:r>
        <w:rPr>
          <w:sz w:val="28"/>
          <w:szCs w:val="28"/>
        </w:rPr>
        <w:t>сведения о правообладателе;</w:t>
      </w:r>
    </w:p>
    <w:p>
      <w:pPr>
        <w:pStyle w:val="BodyText"/>
        <w:spacing w:lineRule="auto" w:line="240"/>
        <w:jc w:val="both"/>
        <w:rPr>
          <w:rFonts w:ascii="Liberation Serif" w:hAnsi="Liberation Serif"/>
          <w:sz w:val="28"/>
          <w:szCs w:val="28"/>
        </w:rPr>
      </w:pPr>
      <w:r>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pPr>
        <w:pStyle w:val="BodyText"/>
        <w:spacing w:lineRule="auto" w:line="240"/>
        <w:jc w:val="both"/>
        <w:rPr>
          <w:rFonts w:ascii="Liberation Serif" w:hAnsi="Liberation Serif"/>
          <w:sz w:val="28"/>
          <w:szCs w:val="28"/>
        </w:rPr>
      </w:pPr>
      <w:r>
        <w:rPr>
          <w:sz w:val="28"/>
          <w:szCs w:val="28"/>
        </w:rPr>
        <w:t>сведения об основных характеристиках объекта, в том числе: тип объекта (жилое либо нежилое), площадь, этажность (подземная этажность);</w:t>
      </w:r>
    </w:p>
    <w:p>
      <w:pPr>
        <w:pStyle w:val="BodyText"/>
        <w:spacing w:lineRule="auto" w:line="240"/>
        <w:jc w:val="both"/>
        <w:rPr>
          <w:rFonts w:ascii="Liberation Serif" w:hAnsi="Liberation Serif"/>
          <w:sz w:val="28"/>
          <w:szCs w:val="28"/>
        </w:rPr>
      </w:pPr>
      <w:r>
        <w:rPr>
          <w:sz w:val="28"/>
          <w:szCs w:val="28"/>
        </w:rPr>
        <w:t>инвентарный номер объекта учета;</w:t>
      </w:r>
    </w:p>
    <w:p>
      <w:pPr>
        <w:pStyle w:val="BodyText"/>
        <w:spacing w:lineRule="auto" w:line="240"/>
        <w:jc w:val="both"/>
        <w:rPr>
          <w:rFonts w:ascii="Liberation Serif" w:hAnsi="Liberation Serif"/>
          <w:sz w:val="28"/>
          <w:szCs w:val="28"/>
        </w:rPr>
      </w:pPr>
      <w:r>
        <w:rPr>
          <w:sz w:val="28"/>
          <w:szCs w:val="28"/>
        </w:rPr>
        <w:t>сведения о стоимости объекта учета;</w:t>
      </w:r>
    </w:p>
    <w:p>
      <w:pPr>
        <w:pStyle w:val="BodyText"/>
        <w:spacing w:lineRule="auto" w:line="240"/>
        <w:jc w:val="both"/>
        <w:rPr>
          <w:rFonts w:ascii="Liberation Serif" w:hAnsi="Liberation Serif"/>
          <w:sz w:val="28"/>
          <w:szCs w:val="28"/>
        </w:rPr>
      </w:pPr>
      <w:r>
        <w:rPr>
          <w:sz w:val="28"/>
          <w:szCs w:val="28"/>
        </w:rPr>
        <w:t>сведения об изменениях объекта учета (произведенных достройках, капитальном ремонте, реконструкции, модернизации, сносе);</w:t>
      </w:r>
    </w:p>
    <w:p>
      <w:pPr>
        <w:pStyle w:val="BodyText"/>
        <w:spacing w:lineRule="auto" w:line="240"/>
        <w:jc w:val="both"/>
        <w:rPr>
          <w:rFonts w:ascii="Liberation Serif" w:hAnsi="Liberation Serif"/>
          <w:sz w:val="28"/>
          <w:szCs w:val="28"/>
        </w:rPr>
      </w:pPr>
      <w:r>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pPr>
        <w:pStyle w:val="BodyText"/>
        <w:spacing w:lineRule="auto" w:line="240"/>
        <w:jc w:val="both"/>
        <w:rPr>
          <w:rFonts w:ascii="Liberation Serif" w:hAnsi="Liberation Serif"/>
          <w:sz w:val="28"/>
          <w:szCs w:val="28"/>
        </w:rPr>
      </w:pPr>
      <w:r>
        <w:rPr>
          <w:sz w:val="28"/>
          <w:szCs w:val="28"/>
        </w:rPr>
        <w:t>сведения о лице, в пользу которого установлены ограничения (обременения);</w:t>
      </w:r>
    </w:p>
    <w:p>
      <w:pPr>
        <w:pStyle w:val="BodyText"/>
        <w:spacing w:lineRule="auto" w:line="240"/>
        <w:jc w:val="both"/>
        <w:rPr>
          <w:rFonts w:ascii="Liberation Serif" w:hAnsi="Liberation Serif"/>
          <w:sz w:val="28"/>
          <w:szCs w:val="28"/>
        </w:rPr>
      </w:pPr>
      <w:r>
        <w:rPr>
          <w:sz w:val="28"/>
          <w:szCs w:val="28"/>
        </w:rPr>
        <w:t>иные сведения (при необходимости).</w:t>
      </w:r>
    </w:p>
    <w:p>
      <w:pPr>
        <w:pStyle w:val="BodyText"/>
        <w:spacing w:lineRule="auto" w:line="240"/>
        <w:jc w:val="both"/>
        <w:rPr>
          <w:rFonts w:ascii="Liberation Serif" w:hAnsi="Liberation Serif"/>
          <w:sz w:val="28"/>
          <w:szCs w:val="28"/>
        </w:rPr>
      </w:pPr>
      <w:r>
        <w:rPr>
          <w:sz w:val="28"/>
          <w:szCs w:val="28"/>
        </w:rPr>
        <w:t xml:space="preserve">В подраздел 1.4 раздела 1 реестра вносятся сведения о воздушных </w:t>
        <w:br/>
        <w:t>и морских судах, судах внутреннего плавания, в том числе:</w:t>
      </w:r>
    </w:p>
    <w:p>
      <w:pPr>
        <w:pStyle w:val="BodyText"/>
        <w:spacing w:lineRule="auto" w:line="240"/>
        <w:jc w:val="both"/>
        <w:rPr>
          <w:rFonts w:ascii="Liberation Serif" w:hAnsi="Liberation Serif"/>
          <w:sz w:val="28"/>
          <w:szCs w:val="28"/>
        </w:rPr>
      </w:pPr>
      <w:r>
        <w:rPr>
          <w:sz w:val="28"/>
          <w:szCs w:val="28"/>
        </w:rPr>
        <w:t>вид объекта учета;</w:t>
      </w:r>
    </w:p>
    <w:p>
      <w:pPr>
        <w:pStyle w:val="BodyText"/>
        <w:spacing w:lineRule="auto" w:line="240"/>
        <w:jc w:val="both"/>
        <w:rPr>
          <w:rFonts w:ascii="Liberation Serif" w:hAnsi="Liberation Serif"/>
          <w:sz w:val="28"/>
          <w:szCs w:val="28"/>
        </w:rPr>
      </w:pPr>
      <w:r>
        <w:rPr>
          <w:sz w:val="28"/>
          <w:szCs w:val="28"/>
        </w:rPr>
        <w:t>наименование объекта учета;</w:t>
      </w:r>
    </w:p>
    <w:p>
      <w:pPr>
        <w:pStyle w:val="BodyText"/>
        <w:spacing w:lineRule="auto" w:line="240"/>
        <w:jc w:val="both"/>
        <w:rPr>
          <w:rFonts w:ascii="Liberation Serif" w:hAnsi="Liberation Serif"/>
          <w:sz w:val="28"/>
          <w:szCs w:val="28"/>
        </w:rPr>
      </w:pPr>
      <w:r>
        <w:rPr>
          <w:sz w:val="28"/>
          <w:szCs w:val="28"/>
        </w:rPr>
        <w:t>назначение объекта учета;</w:t>
      </w:r>
    </w:p>
    <w:p>
      <w:pPr>
        <w:pStyle w:val="BodyText"/>
        <w:spacing w:lineRule="auto" w:line="240"/>
        <w:jc w:val="both"/>
        <w:rPr/>
      </w:pPr>
      <w:r>
        <w:rPr>
          <w:sz w:val="28"/>
          <w:szCs w:val="28"/>
        </w:rPr>
        <w:t xml:space="preserve">порт (место) регистрации и (или) место (аэродром) базирования </w:t>
        <w:br/>
        <w:t xml:space="preserve">(с указанием кода </w:t>
      </w:r>
      <w:hyperlink r:id="rId7">
        <w:r>
          <w:rPr>
            <w:rStyle w:val="Hyperlink"/>
            <w:sz w:val="28"/>
            <w:szCs w:val="28"/>
            <w:u w:val="none"/>
          </w:rPr>
          <w:t>ОКТМО</w:t>
        </w:r>
      </w:hyperlink>
      <w:r>
        <w:rPr>
          <w:sz w:val="28"/>
          <w:szCs w:val="28"/>
        </w:rPr>
        <w:t>);</w:t>
      </w:r>
    </w:p>
    <w:p>
      <w:pPr>
        <w:pStyle w:val="BodyText"/>
        <w:spacing w:lineRule="auto" w:line="240"/>
        <w:jc w:val="both"/>
        <w:rPr>
          <w:rFonts w:ascii="Liberation Serif" w:hAnsi="Liberation Serif"/>
          <w:sz w:val="28"/>
          <w:szCs w:val="28"/>
        </w:rPr>
      </w:pPr>
      <w:r>
        <w:rPr>
          <w:sz w:val="28"/>
          <w:szCs w:val="28"/>
        </w:rPr>
        <w:t>регистрационный номер (с датой присвоения);</w:t>
      </w:r>
    </w:p>
    <w:p>
      <w:pPr>
        <w:pStyle w:val="BodyText"/>
        <w:spacing w:lineRule="auto" w:line="240"/>
        <w:jc w:val="both"/>
        <w:rPr>
          <w:rFonts w:ascii="Liberation Serif" w:hAnsi="Liberation Serif"/>
          <w:sz w:val="28"/>
          <w:szCs w:val="28"/>
        </w:rPr>
      </w:pPr>
      <w:r>
        <w:rPr>
          <w:sz w:val="28"/>
          <w:szCs w:val="28"/>
        </w:rPr>
        <w:t>сведения о правообладателе;</w:t>
      </w:r>
    </w:p>
    <w:p>
      <w:pPr>
        <w:pStyle w:val="BodyText"/>
        <w:spacing w:lineRule="auto" w:line="240"/>
        <w:jc w:val="both"/>
        <w:rPr>
          <w:rFonts w:ascii="Liberation Serif" w:hAnsi="Liberation Serif"/>
          <w:sz w:val="28"/>
          <w:szCs w:val="28"/>
        </w:rPr>
      </w:pPr>
      <w:r>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pPr>
        <w:pStyle w:val="BodyText"/>
        <w:spacing w:lineRule="auto" w:line="240"/>
        <w:jc w:val="both"/>
        <w:rPr>
          <w:rFonts w:ascii="Liberation Serif" w:hAnsi="Liberation Serif"/>
          <w:sz w:val="28"/>
          <w:szCs w:val="28"/>
        </w:rPr>
      </w:pPr>
      <w:r>
        <w:rPr>
          <w:sz w:val="28"/>
          <w:szCs w:val="28"/>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pPr>
        <w:pStyle w:val="BodyText"/>
        <w:spacing w:lineRule="auto" w:line="240"/>
        <w:jc w:val="both"/>
        <w:rPr>
          <w:rFonts w:ascii="Liberation Serif" w:hAnsi="Liberation Serif"/>
          <w:sz w:val="28"/>
          <w:szCs w:val="28"/>
        </w:rPr>
      </w:pPr>
      <w:r>
        <w:rPr>
          <w:sz w:val="28"/>
          <w:szCs w:val="28"/>
        </w:rPr>
        <w:t>сведения о стоимости судна;</w:t>
      </w:r>
    </w:p>
    <w:p>
      <w:pPr>
        <w:pStyle w:val="BodyText"/>
        <w:spacing w:lineRule="auto" w:line="240"/>
        <w:jc w:val="both"/>
        <w:rPr>
          <w:rFonts w:ascii="Liberation Serif" w:hAnsi="Liberation Serif"/>
          <w:sz w:val="28"/>
          <w:szCs w:val="28"/>
        </w:rPr>
      </w:pPr>
      <w:r>
        <w:rPr>
          <w:sz w:val="28"/>
          <w:szCs w:val="28"/>
        </w:rPr>
        <w:t>сведения о произведенных ремонте, модернизации судна;</w:t>
      </w:r>
    </w:p>
    <w:p>
      <w:pPr>
        <w:pStyle w:val="BodyText"/>
        <w:spacing w:lineRule="auto" w:line="240"/>
        <w:jc w:val="both"/>
        <w:rPr>
          <w:rFonts w:ascii="Liberation Serif" w:hAnsi="Liberation Serif"/>
          <w:sz w:val="28"/>
          <w:szCs w:val="28"/>
        </w:rPr>
      </w:pPr>
      <w:r>
        <w:rPr>
          <w:sz w:val="28"/>
          <w:szCs w:val="28"/>
        </w:rPr>
        <w:t xml:space="preserve">сведения об установленных в отношении судна ограничениях (обременениях) </w:t>
        <w:br/>
        <w:t xml:space="preserve">с указанием наименования вида ограничений (обременений), основания и даты </w:t>
        <w:br/>
        <w:t>их возникновения и прекращения;</w:t>
      </w:r>
    </w:p>
    <w:p>
      <w:pPr>
        <w:pStyle w:val="BodyText"/>
        <w:spacing w:lineRule="auto" w:line="240"/>
        <w:jc w:val="both"/>
        <w:rPr>
          <w:rFonts w:ascii="Liberation Serif" w:hAnsi="Liberation Serif"/>
          <w:sz w:val="28"/>
          <w:szCs w:val="28"/>
        </w:rPr>
      </w:pPr>
      <w:r>
        <w:rPr>
          <w:sz w:val="28"/>
          <w:szCs w:val="28"/>
        </w:rPr>
        <w:t>сведения о лице, в пользу которого установлены ограничения (обременения);</w:t>
      </w:r>
    </w:p>
    <w:p>
      <w:pPr>
        <w:pStyle w:val="BodyText"/>
        <w:spacing w:lineRule="auto" w:line="240"/>
        <w:jc w:val="both"/>
        <w:rPr>
          <w:rFonts w:ascii="Liberation Serif" w:hAnsi="Liberation Serif"/>
          <w:sz w:val="28"/>
          <w:szCs w:val="28"/>
        </w:rPr>
      </w:pPr>
      <w:r>
        <w:rPr>
          <w:sz w:val="28"/>
          <w:szCs w:val="28"/>
        </w:rPr>
        <w:t>иные сведения (при необходимости).</w:t>
      </w:r>
    </w:p>
    <w:p>
      <w:pPr>
        <w:pStyle w:val="BodyText"/>
        <w:spacing w:lineRule="auto" w:line="240"/>
        <w:jc w:val="both"/>
        <w:rPr>
          <w:rFonts w:ascii="Liberation Serif" w:hAnsi="Liberation Serif"/>
          <w:sz w:val="28"/>
          <w:szCs w:val="28"/>
        </w:rPr>
      </w:pPr>
      <w:r>
        <w:rPr>
          <w:sz w:val="28"/>
          <w:szCs w:val="28"/>
        </w:rPr>
        <w:t>В раздел 2 вносятся сведения о движимом и ином имуществе.</w:t>
      </w:r>
    </w:p>
    <w:p>
      <w:pPr>
        <w:pStyle w:val="BodyText"/>
        <w:spacing w:lineRule="auto" w:line="240"/>
        <w:jc w:val="both"/>
        <w:rPr>
          <w:rFonts w:ascii="Liberation Serif" w:hAnsi="Liberation Serif"/>
          <w:sz w:val="28"/>
          <w:szCs w:val="28"/>
        </w:rPr>
      </w:pPr>
      <w:r>
        <w:rPr>
          <w:sz w:val="28"/>
          <w:szCs w:val="28"/>
        </w:rPr>
        <w:t>В подраздел 2.1 раздела 2 реестра вносятся сведения об акциях, в том числе:</w:t>
      </w:r>
    </w:p>
    <w:p>
      <w:pPr>
        <w:pStyle w:val="BodyText"/>
        <w:spacing w:lineRule="auto" w:line="240"/>
        <w:jc w:val="both"/>
        <w:rPr>
          <w:rFonts w:ascii="Liberation Serif" w:hAnsi="Liberation Serif"/>
          <w:sz w:val="28"/>
          <w:szCs w:val="28"/>
        </w:rPr>
      </w:pPr>
      <w:r>
        <w:rPr>
          <w:sz w:val="28"/>
          <w:szCs w:val="28"/>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tab/>
        <w:t>ОКТМО</w:t>
      </w:r>
      <w:r>
        <w:rPr>
          <w:sz w:val="28"/>
          <w:szCs w:val="28"/>
          <w:u w:val="none"/>
        </w:rPr>
        <w:t>)</w:t>
      </w:r>
      <w:r>
        <w:rPr>
          <w:sz w:val="28"/>
          <w:szCs w:val="28"/>
        </w:rPr>
        <w:t>;</w:t>
      </w:r>
    </w:p>
    <w:p>
      <w:pPr>
        <w:pStyle w:val="BodyText"/>
        <w:spacing w:lineRule="auto" w:line="240"/>
        <w:jc w:val="both"/>
        <w:rPr>
          <w:rFonts w:ascii="Liberation Serif" w:hAnsi="Liberation Serif"/>
          <w:sz w:val="28"/>
          <w:szCs w:val="28"/>
        </w:rPr>
      </w:pPr>
      <w:r>
        <w:rPr>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pPr>
        <w:pStyle w:val="BodyText"/>
        <w:spacing w:lineRule="auto" w:line="240"/>
        <w:jc w:val="both"/>
        <w:rPr>
          <w:rFonts w:ascii="Liberation Serif" w:hAnsi="Liberation Serif"/>
          <w:sz w:val="28"/>
          <w:szCs w:val="28"/>
        </w:rPr>
      </w:pPr>
      <w:r>
        <w:rPr>
          <w:sz w:val="28"/>
          <w:szCs w:val="28"/>
        </w:rPr>
        <w:t>сведения о правообладателе;</w:t>
      </w:r>
    </w:p>
    <w:p>
      <w:pPr>
        <w:pStyle w:val="BodyText"/>
        <w:spacing w:lineRule="auto" w:line="240"/>
        <w:jc w:val="both"/>
        <w:rPr>
          <w:rFonts w:ascii="Liberation Serif" w:hAnsi="Liberation Serif"/>
          <w:sz w:val="28"/>
          <w:szCs w:val="28"/>
        </w:rPr>
      </w:pPr>
      <w:r>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pPr>
        <w:pStyle w:val="BodyText"/>
        <w:spacing w:lineRule="auto" w:line="240"/>
        <w:jc w:val="both"/>
        <w:rPr>
          <w:rFonts w:ascii="Liberation Serif" w:hAnsi="Liberation Serif"/>
          <w:sz w:val="28"/>
          <w:szCs w:val="28"/>
        </w:rPr>
      </w:pPr>
      <w:r>
        <w:rPr>
          <w:sz w:val="28"/>
          <w:szCs w:val="28"/>
        </w:rPr>
        <w:t xml:space="preserve">сведения об установленных ограничениях (обременениях) с указанием наименования вида ограничений (обременений), основания и даты </w:t>
        <w:br/>
        <w:t>их возникновения и прекращения;</w:t>
      </w:r>
    </w:p>
    <w:p>
      <w:pPr>
        <w:pStyle w:val="BodyText"/>
        <w:spacing w:lineRule="auto" w:line="240"/>
        <w:jc w:val="both"/>
        <w:rPr>
          <w:rFonts w:ascii="Liberation Serif" w:hAnsi="Liberation Serif"/>
          <w:sz w:val="28"/>
          <w:szCs w:val="28"/>
        </w:rPr>
      </w:pPr>
      <w:r>
        <w:rPr>
          <w:sz w:val="28"/>
          <w:szCs w:val="28"/>
        </w:rPr>
        <w:t>сведения о лице, в пользу которого установлены ограничения (обременения);</w:t>
      </w:r>
    </w:p>
    <w:p>
      <w:pPr>
        <w:pStyle w:val="BodyText"/>
        <w:spacing w:lineRule="auto" w:line="240"/>
        <w:jc w:val="both"/>
        <w:rPr>
          <w:rFonts w:ascii="Liberation Serif" w:hAnsi="Liberation Serif"/>
          <w:sz w:val="28"/>
          <w:szCs w:val="28"/>
        </w:rPr>
      </w:pPr>
      <w:r>
        <w:rPr>
          <w:sz w:val="28"/>
          <w:szCs w:val="28"/>
        </w:rPr>
        <w:t>иные сведения (при необходимости).</w:t>
      </w:r>
    </w:p>
    <w:p>
      <w:pPr>
        <w:pStyle w:val="BodyText"/>
        <w:spacing w:lineRule="auto" w:line="240"/>
        <w:jc w:val="both"/>
        <w:rPr>
          <w:rFonts w:ascii="Liberation Serif" w:hAnsi="Liberation Serif"/>
          <w:sz w:val="28"/>
          <w:szCs w:val="28"/>
        </w:rPr>
      </w:pPr>
      <w:r>
        <w:rPr>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pPr>
        <w:pStyle w:val="BodyText"/>
        <w:spacing w:lineRule="auto" w:line="240"/>
        <w:jc w:val="both"/>
        <w:rPr/>
      </w:pPr>
      <w:r>
        <w:rPr>
          <w:sz w:val="28"/>
          <w:szCs w:val="28"/>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8">
        <w:r>
          <w:rPr>
            <w:rStyle w:val="Hyperlink"/>
            <w:sz w:val="28"/>
            <w:szCs w:val="28"/>
          </w:rPr>
          <w:t>ОКТМО</w:t>
        </w:r>
      </w:hyperlink>
      <w:r>
        <w:rPr>
          <w:sz w:val="28"/>
          <w:szCs w:val="28"/>
        </w:rPr>
        <w:t>);</w:t>
      </w:r>
    </w:p>
    <w:p>
      <w:pPr>
        <w:pStyle w:val="BodyText"/>
        <w:spacing w:lineRule="auto" w:line="240"/>
        <w:jc w:val="both"/>
        <w:rPr>
          <w:rFonts w:ascii="Liberation Serif" w:hAnsi="Liberation Serif"/>
          <w:sz w:val="28"/>
          <w:szCs w:val="28"/>
        </w:rPr>
      </w:pPr>
      <w:r>
        <w:rPr>
          <w:sz w:val="28"/>
          <w:szCs w:val="28"/>
        </w:rPr>
        <w:t>доля (вклад) в уставном (складочном) капитале хозяйственного общества, товарищества в процентах;</w:t>
      </w:r>
    </w:p>
    <w:p>
      <w:pPr>
        <w:pStyle w:val="BodyText"/>
        <w:spacing w:lineRule="auto" w:line="240"/>
        <w:jc w:val="both"/>
        <w:rPr>
          <w:rFonts w:ascii="Liberation Serif" w:hAnsi="Liberation Serif"/>
          <w:sz w:val="28"/>
          <w:szCs w:val="28"/>
        </w:rPr>
      </w:pPr>
      <w:r>
        <w:rPr>
          <w:sz w:val="28"/>
          <w:szCs w:val="28"/>
        </w:rPr>
        <w:t>сведения о правообладателе;</w:t>
      </w:r>
    </w:p>
    <w:p>
      <w:pPr>
        <w:pStyle w:val="BodyText"/>
        <w:spacing w:lineRule="auto" w:line="240"/>
        <w:jc w:val="both"/>
        <w:rPr>
          <w:rFonts w:ascii="Liberation Serif" w:hAnsi="Liberation Serif"/>
          <w:sz w:val="28"/>
          <w:szCs w:val="28"/>
        </w:rPr>
      </w:pPr>
      <w:r>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pPr>
        <w:pStyle w:val="BodyText"/>
        <w:spacing w:lineRule="auto" w:line="240"/>
        <w:jc w:val="both"/>
        <w:rPr>
          <w:rFonts w:ascii="Liberation Serif" w:hAnsi="Liberation Serif"/>
          <w:sz w:val="28"/>
          <w:szCs w:val="28"/>
        </w:rPr>
      </w:pPr>
      <w:r>
        <w:rPr>
          <w:sz w:val="28"/>
          <w:szCs w:val="28"/>
        </w:rPr>
        <w:t xml:space="preserve">сведения об установленных ограничениях (обременениях) с указанием наименования вида ограничений (обременений), основания и даты </w:t>
        <w:br/>
        <w:t>их возникновения и прекращения;</w:t>
      </w:r>
    </w:p>
    <w:p>
      <w:pPr>
        <w:pStyle w:val="BodyText"/>
        <w:spacing w:lineRule="auto" w:line="240"/>
        <w:jc w:val="both"/>
        <w:rPr>
          <w:rFonts w:ascii="Liberation Serif" w:hAnsi="Liberation Serif"/>
          <w:sz w:val="28"/>
          <w:szCs w:val="28"/>
        </w:rPr>
      </w:pPr>
      <w:r>
        <w:rPr>
          <w:sz w:val="28"/>
          <w:szCs w:val="28"/>
        </w:rPr>
        <w:t>сведения о лице, в пользу которого установлены ограничения (обременения);</w:t>
      </w:r>
    </w:p>
    <w:p>
      <w:pPr>
        <w:pStyle w:val="BodyText"/>
        <w:spacing w:lineRule="auto" w:line="240"/>
        <w:jc w:val="both"/>
        <w:rPr>
          <w:rFonts w:ascii="Liberation Serif" w:hAnsi="Liberation Serif"/>
          <w:sz w:val="28"/>
          <w:szCs w:val="28"/>
        </w:rPr>
      </w:pPr>
      <w:r>
        <w:rPr>
          <w:sz w:val="28"/>
          <w:szCs w:val="28"/>
        </w:rPr>
        <w:t>иные сведения (при необходимости).</w:t>
      </w:r>
    </w:p>
    <w:p>
      <w:pPr>
        <w:pStyle w:val="BodyText"/>
        <w:spacing w:lineRule="auto" w:line="240"/>
        <w:jc w:val="both"/>
        <w:rPr>
          <w:rFonts w:ascii="Liberation Serif" w:hAnsi="Liberation Serif"/>
          <w:sz w:val="28"/>
          <w:szCs w:val="28"/>
        </w:rPr>
      </w:pPr>
      <w:r>
        <w:rPr>
          <w:sz w:val="28"/>
          <w:szCs w:val="28"/>
        </w:rPr>
        <w:t xml:space="preserve">В подраздел 2.3 раздела 2 вносятся сведения о движимом имуществе </w:t>
        <w:br/>
        <w:t>и ином имуществе, за исключением акций и долей (вкладов) в уставных (складочных) капиталах хозяйственных обществ и товариществ, в том числе:</w:t>
      </w:r>
    </w:p>
    <w:p>
      <w:pPr>
        <w:pStyle w:val="BodyText"/>
        <w:spacing w:lineRule="auto" w:line="240"/>
        <w:jc w:val="both"/>
        <w:rPr>
          <w:rFonts w:ascii="Liberation Serif" w:hAnsi="Liberation Serif"/>
          <w:sz w:val="28"/>
          <w:szCs w:val="28"/>
        </w:rPr>
      </w:pPr>
      <w:r>
        <w:rPr>
          <w:sz w:val="28"/>
          <w:szCs w:val="28"/>
        </w:rPr>
        <w:t>наименование движимого имущества (иного имущества);</w:t>
      </w:r>
    </w:p>
    <w:p>
      <w:pPr>
        <w:pStyle w:val="BodyText"/>
        <w:spacing w:lineRule="auto" w:line="240"/>
        <w:jc w:val="both"/>
        <w:rPr>
          <w:rFonts w:ascii="Liberation Serif" w:hAnsi="Liberation Serif"/>
          <w:sz w:val="28"/>
          <w:szCs w:val="28"/>
        </w:rPr>
      </w:pPr>
      <w:r>
        <w:rPr>
          <w:sz w:val="28"/>
          <w:szCs w:val="28"/>
        </w:rPr>
        <w:t>сведения об объекте учета, в том числе: марка, модель, год выпуска, инвентарный номер;</w:t>
      </w:r>
    </w:p>
    <w:p>
      <w:pPr>
        <w:pStyle w:val="BodyText"/>
        <w:spacing w:lineRule="auto" w:line="240"/>
        <w:jc w:val="both"/>
        <w:rPr>
          <w:rFonts w:ascii="Liberation Serif" w:hAnsi="Liberation Serif"/>
          <w:sz w:val="28"/>
          <w:szCs w:val="28"/>
        </w:rPr>
      </w:pPr>
      <w:r>
        <w:rPr>
          <w:sz w:val="28"/>
          <w:szCs w:val="28"/>
        </w:rPr>
        <w:t>сведения о правообладателе;</w:t>
      </w:r>
    </w:p>
    <w:p>
      <w:pPr>
        <w:pStyle w:val="BodyText"/>
        <w:spacing w:lineRule="auto" w:line="240"/>
        <w:jc w:val="both"/>
        <w:rPr>
          <w:rFonts w:ascii="Liberation Serif" w:hAnsi="Liberation Serif"/>
          <w:sz w:val="28"/>
          <w:szCs w:val="28"/>
        </w:rPr>
      </w:pPr>
      <w:r>
        <w:rPr>
          <w:sz w:val="28"/>
          <w:szCs w:val="28"/>
        </w:rPr>
        <w:t>сведения о стоимости;</w:t>
      </w:r>
    </w:p>
    <w:p>
      <w:pPr>
        <w:pStyle w:val="BodyText"/>
        <w:spacing w:lineRule="auto" w:line="240"/>
        <w:jc w:val="both"/>
        <w:rPr>
          <w:rFonts w:ascii="Liberation Serif" w:hAnsi="Liberation Serif"/>
          <w:sz w:val="28"/>
          <w:szCs w:val="28"/>
        </w:rPr>
      </w:pPr>
      <w:r>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pPr>
        <w:pStyle w:val="BodyText"/>
        <w:spacing w:lineRule="auto" w:line="240"/>
        <w:jc w:val="both"/>
        <w:rPr>
          <w:rFonts w:ascii="Liberation Serif" w:hAnsi="Liberation Serif"/>
          <w:sz w:val="28"/>
          <w:szCs w:val="28"/>
        </w:rPr>
      </w:pPr>
      <w:r>
        <w:rPr>
          <w:sz w:val="28"/>
          <w:szCs w:val="28"/>
        </w:rPr>
        <w:t xml:space="preserve">сведения об установленных ограничениях (обременениях) с указанием наименования вида ограничений (обременений), основания и даты </w:t>
        <w:br/>
        <w:t>их возникновения и прекращения;</w:t>
      </w:r>
    </w:p>
    <w:p>
      <w:pPr>
        <w:pStyle w:val="BodyText"/>
        <w:spacing w:lineRule="auto" w:line="240"/>
        <w:jc w:val="both"/>
        <w:rPr>
          <w:rFonts w:ascii="Liberation Serif" w:hAnsi="Liberation Serif"/>
          <w:sz w:val="28"/>
          <w:szCs w:val="28"/>
        </w:rPr>
      </w:pPr>
      <w:r>
        <w:rPr>
          <w:sz w:val="28"/>
          <w:szCs w:val="28"/>
        </w:rPr>
        <w:t>сведения о лице, в пользу которого установлены ограничения (обременения);</w:t>
      </w:r>
    </w:p>
    <w:p>
      <w:pPr>
        <w:pStyle w:val="BodyText"/>
        <w:spacing w:lineRule="auto" w:line="240"/>
        <w:jc w:val="both"/>
        <w:rPr>
          <w:rFonts w:ascii="Liberation Serif" w:hAnsi="Liberation Serif"/>
          <w:sz w:val="28"/>
          <w:szCs w:val="28"/>
        </w:rPr>
      </w:pPr>
      <w:r>
        <w:rPr>
          <w:sz w:val="28"/>
          <w:szCs w:val="28"/>
        </w:rPr>
        <w:t>иные сведения (при необходимости).</w:t>
      </w:r>
    </w:p>
    <w:p>
      <w:pPr>
        <w:pStyle w:val="BodyText"/>
        <w:spacing w:lineRule="auto" w:line="240"/>
        <w:jc w:val="both"/>
        <w:rPr>
          <w:rFonts w:ascii="Liberation Serif" w:hAnsi="Liberation Serif"/>
          <w:sz w:val="28"/>
          <w:szCs w:val="28"/>
        </w:rPr>
      </w:pPr>
      <w:r>
        <w:rPr>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pPr>
        <w:pStyle w:val="BodyText"/>
        <w:spacing w:lineRule="auto" w:line="240"/>
        <w:jc w:val="both"/>
        <w:rPr>
          <w:rFonts w:ascii="Liberation Serif" w:hAnsi="Liberation Serif"/>
          <w:sz w:val="28"/>
          <w:szCs w:val="28"/>
        </w:rPr>
      </w:pPr>
      <w:r>
        <w:rPr>
          <w:sz w:val="28"/>
          <w:szCs w:val="28"/>
        </w:rPr>
        <w:t>размер доли в праве общей долевой собственности на объекты недвижимого и (или) движимого имущества;</w:t>
      </w:r>
    </w:p>
    <w:p>
      <w:pPr>
        <w:pStyle w:val="BodyText"/>
        <w:spacing w:lineRule="auto" w:line="240"/>
        <w:jc w:val="both"/>
        <w:rPr>
          <w:rFonts w:ascii="Liberation Serif" w:hAnsi="Liberation Serif"/>
          <w:sz w:val="28"/>
          <w:szCs w:val="28"/>
        </w:rPr>
      </w:pPr>
      <w:r>
        <w:rPr>
          <w:sz w:val="28"/>
          <w:szCs w:val="28"/>
        </w:rPr>
        <w:t>сведения о стоимости доли;</w:t>
      </w:r>
    </w:p>
    <w:p>
      <w:pPr>
        <w:pStyle w:val="BodyText"/>
        <w:spacing w:lineRule="auto" w:line="240"/>
        <w:jc w:val="both"/>
        <w:rPr/>
      </w:pPr>
      <w:r>
        <w:rPr>
          <w:sz w:val="28"/>
          <w:szCs w:val="28"/>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w:t>
        <w:br/>
        <w:t xml:space="preserve">в пределах места нахождения (для юридических лиц), адрес регистрации </w:t>
        <w:br/>
        <w:t xml:space="preserve">по месту жительства (месту пребывания) (для физических лиц) (с указанием кода </w:t>
      </w:r>
      <w:hyperlink r:id="rId9">
        <w:r>
          <w:rPr>
            <w:rStyle w:val="Hyperlink"/>
            <w:sz w:val="28"/>
            <w:szCs w:val="28"/>
            <w:u w:val="none"/>
          </w:rPr>
          <w:t>ОКТМО</w:t>
        </w:r>
      </w:hyperlink>
      <w:r>
        <w:rPr>
          <w:sz w:val="28"/>
          <w:szCs w:val="28"/>
        </w:rPr>
        <w:t>);</w:t>
      </w:r>
    </w:p>
    <w:p>
      <w:pPr>
        <w:pStyle w:val="BodyText"/>
        <w:spacing w:lineRule="auto" w:line="240"/>
        <w:jc w:val="both"/>
        <w:rPr>
          <w:rFonts w:ascii="Liberation Serif" w:hAnsi="Liberation Serif"/>
          <w:sz w:val="28"/>
          <w:szCs w:val="28"/>
        </w:rPr>
      </w:pPr>
      <w:r>
        <w:rPr>
          <w:sz w:val="28"/>
          <w:szCs w:val="28"/>
        </w:rPr>
        <w:t>сведения о правообладателе;</w:t>
      </w:r>
    </w:p>
    <w:p>
      <w:pPr>
        <w:pStyle w:val="BodyText"/>
        <w:spacing w:lineRule="auto" w:line="240"/>
        <w:jc w:val="both"/>
        <w:rPr>
          <w:rFonts w:ascii="Liberation Serif" w:hAnsi="Liberation Serif"/>
          <w:sz w:val="28"/>
          <w:szCs w:val="28"/>
        </w:rPr>
      </w:pPr>
      <w:r>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pPr>
        <w:pStyle w:val="BodyText"/>
        <w:spacing w:lineRule="auto" w:line="240"/>
        <w:jc w:val="both"/>
        <w:rPr>
          <w:rFonts w:ascii="Liberation Serif" w:hAnsi="Liberation Serif"/>
          <w:sz w:val="28"/>
          <w:szCs w:val="28"/>
        </w:rPr>
      </w:pPr>
      <w:r>
        <w:rPr>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pPr>
        <w:pStyle w:val="BodyText"/>
        <w:spacing w:lineRule="auto" w:line="240"/>
        <w:jc w:val="both"/>
        <w:rPr>
          <w:rFonts w:ascii="Liberation Serif" w:hAnsi="Liberation Serif"/>
          <w:sz w:val="28"/>
          <w:szCs w:val="28"/>
        </w:rPr>
      </w:pPr>
      <w:r>
        <w:rPr>
          <w:sz w:val="28"/>
          <w:szCs w:val="28"/>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pPr>
        <w:pStyle w:val="BodyText"/>
        <w:spacing w:lineRule="auto" w:line="240"/>
        <w:jc w:val="both"/>
        <w:rPr>
          <w:rFonts w:ascii="Liberation Serif" w:hAnsi="Liberation Serif"/>
          <w:sz w:val="28"/>
          <w:szCs w:val="28"/>
        </w:rPr>
      </w:pPr>
      <w:r>
        <w:rPr>
          <w:sz w:val="28"/>
          <w:szCs w:val="28"/>
        </w:rPr>
        <w:t>сведения о лице, в пользу которого установлены ограничения (обременения);</w:t>
      </w:r>
    </w:p>
    <w:p>
      <w:pPr>
        <w:pStyle w:val="BodyText"/>
        <w:spacing w:lineRule="auto" w:line="240"/>
        <w:jc w:val="both"/>
        <w:rPr>
          <w:rFonts w:ascii="Liberation Serif" w:hAnsi="Liberation Serif"/>
          <w:sz w:val="28"/>
          <w:szCs w:val="28"/>
        </w:rPr>
      </w:pPr>
      <w:r>
        <w:rPr>
          <w:sz w:val="28"/>
          <w:szCs w:val="28"/>
        </w:rPr>
        <w:t>иные сведения (при необходимости).</w:t>
      </w:r>
    </w:p>
    <w:p>
      <w:pPr>
        <w:pStyle w:val="BodyText"/>
        <w:spacing w:lineRule="auto" w:line="240"/>
        <w:jc w:val="both"/>
        <w:rPr>
          <w:rFonts w:ascii="Liberation Serif" w:hAnsi="Liberation Serif"/>
          <w:sz w:val="28"/>
          <w:szCs w:val="28"/>
        </w:rPr>
      </w:pPr>
      <w:r>
        <w:rPr>
          <w:sz w:val="28"/>
          <w:szCs w:val="28"/>
        </w:rPr>
        <w:t xml:space="preserve">В раздел 3 вносятся сведения о лицах, обладающих правами </w:t>
        <w:br/>
        <w:t>на муниципальное имущество и сведениями о нем, в том числе:</w:t>
      </w:r>
    </w:p>
    <w:p>
      <w:pPr>
        <w:pStyle w:val="BodyText"/>
        <w:spacing w:lineRule="auto" w:line="240"/>
        <w:jc w:val="both"/>
        <w:rPr>
          <w:rFonts w:ascii="Liberation Serif" w:hAnsi="Liberation Serif"/>
          <w:sz w:val="28"/>
          <w:szCs w:val="28"/>
        </w:rPr>
      </w:pPr>
      <w:r>
        <w:rPr>
          <w:sz w:val="28"/>
          <w:szCs w:val="28"/>
        </w:rPr>
        <w:t>сведения о правообладателях;</w:t>
      </w:r>
    </w:p>
    <w:p>
      <w:pPr>
        <w:pStyle w:val="BodyText"/>
        <w:spacing w:lineRule="auto" w:line="240"/>
        <w:jc w:val="both"/>
        <w:rPr>
          <w:rFonts w:ascii="Liberation Serif" w:hAnsi="Liberation Serif"/>
          <w:sz w:val="28"/>
          <w:szCs w:val="28"/>
        </w:rPr>
      </w:pPr>
      <w:r>
        <w:rPr>
          <w:sz w:val="28"/>
          <w:szCs w:val="28"/>
        </w:rPr>
        <w:t>реестровый номер объектов учета, принадлежащих на соответствующем вещном праве;</w:t>
      </w:r>
    </w:p>
    <w:p>
      <w:pPr>
        <w:pStyle w:val="BodyText"/>
        <w:spacing w:lineRule="auto" w:line="240"/>
        <w:jc w:val="both"/>
        <w:rPr>
          <w:rFonts w:ascii="Liberation Serif" w:hAnsi="Liberation Serif"/>
          <w:sz w:val="28"/>
          <w:szCs w:val="28"/>
        </w:rPr>
      </w:pPr>
      <w:r>
        <w:rPr>
          <w:sz w:val="28"/>
          <w:szCs w:val="28"/>
        </w:rPr>
        <w:t>реестровый номер объектов учета, вещные права на которые ограничены (обременены) в пользу правообладателя;</w:t>
      </w:r>
    </w:p>
    <w:p>
      <w:pPr>
        <w:pStyle w:val="BodyText"/>
        <w:spacing w:lineRule="auto" w:line="240"/>
        <w:jc w:val="both"/>
        <w:rPr>
          <w:rFonts w:ascii="Liberation Serif" w:hAnsi="Liberation Serif"/>
          <w:sz w:val="28"/>
          <w:szCs w:val="28"/>
        </w:rPr>
      </w:pPr>
      <w:r>
        <w:rPr>
          <w:sz w:val="28"/>
          <w:szCs w:val="28"/>
        </w:rPr>
        <w:t>иные сведения (при необходимости).</w:t>
      </w:r>
    </w:p>
    <w:p>
      <w:pPr>
        <w:pStyle w:val="BodyText"/>
        <w:spacing w:lineRule="auto" w:line="240"/>
        <w:jc w:val="both"/>
        <w:rPr>
          <w:rFonts w:ascii="Liberation Serif" w:hAnsi="Liberation Serif"/>
          <w:sz w:val="28"/>
          <w:szCs w:val="28"/>
        </w:rPr>
      </w:pPr>
      <w:r>
        <w:rPr>
          <w:sz w:val="28"/>
          <w:szCs w:val="28"/>
        </w:rPr>
        <w:t xml:space="preserve">3.7. Сведения об объекте учета, в том числе о лицах, обладающих правами на муниципальное имущество или сведениями о нем, не вносятся </w:t>
        <w:br/>
        <w:t>в разделы в случае их отсутствия, за исключением сведений о стоимости имущества, которые имеются у правообладателя.</w:t>
      </w:r>
    </w:p>
    <w:p>
      <w:pPr>
        <w:pStyle w:val="BodyText"/>
        <w:spacing w:lineRule="auto" w:line="240"/>
        <w:jc w:val="both"/>
        <w:rPr>
          <w:rFonts w:ascii="Liberation Serif" w:hAnsi="Liberation Serif"/>
          <w:sz w:val="28"/>
          <w:szCs w:val="28"/>
        </w:rPr>
      </w:pPr>
      <w:r>
        <w:rPr>
          <w:sz w:val="28"/>
          <w:szCs w:val="28"/>
        </w:rPr>
        <w:t xml:space="preserve">Ведение учета объекта учета без указания стоимостной оценки </w:t>
        <w:br/>
        <w:t>не допускается.</w:t>
      </w:r>
    </w:p>
    <w:p>
      <w:pPr>
        <w:pStyle w:val="BodyText"/>
        <w:numPr>
          <w:ilvl w:val="0"/>
          <w:numId w:val="5"/>
        </w:numPr>
        <w:tabs>
          <w:tab w:val="clear" w:pos="720"/>
          <w:tab w:val="left" w:pos="0" w:leader="none"/>
        </w:tabs>
        <w:spacing w:lineRule="auto" w:line="240"/>
        <w:ind w:firstLine="437"/>
        <w:jc w:val="both"/>
        <w:rPr/>
      </w:pPr>
      <w:r>
        <w:rPr>
          <w:rStyle w:val="Strong"/>
          <w:b w:val="false"/>
          <w:bCs w:val="false"/>
          <w:sz w:val="28"/>
          <w:szCs w:val="28"/>
        </w:rPr>
        <w:t>ПОРЯДОК УЧЕТА МУНИЦИПАЛЬНОГО ИМУЩЕСТВА</w:t>
      </w:r>
    </w:p>
    <w:p>
      <w:pPr>
        <w:pStyle w:val="BodyText"/>
        <w:spacing w:lineRule="auto" w:line="240"/>
        <w:jc w:val="both"/>
        <w:rPr>
          <w:rFonts w:ascii="Liberation Serif" w:hAnsi="Liberation Serif"/>
          <w:sz w:val="28"/>
          <w:szCs w:val="28"/>
        </w:rPr>
      </w:pPr>
      <w:r>
        <w:rPr>
          <w:sz w:val="28"/>
          <w:szCs w:val="28"/>
        </w:rPr>
        <w:t xml:space="preserve">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w:t>
        <w:br/>
        <w:t>в уполномоченный орган заявление о внесении в реестр сведений о таком имуществе с одновременным направлением подтверждающих документов.</w:t>
      </w:r>
    </w:p>
    <w:p>
      <w:pPr>
        <w:pStyle w:val="BodyText"/>
        <w:spacing w:lineRule="auto" w:line="240"/>
        <w:jc w:val="both"/>
        <w:rPr>
          <w:rFonts w:ascii="Liberation Serif" w:hAnsi="Liberation Serif"/>
          <w:sz w:val="28"/>
          <w:szCs w:val="28"/>
        </w:rPr>
      </w:pPr>
      <w:r>
        <w:rPr>
          <w:sz w:val="28"/>
          <w:szCs w:val="28"/>
        </w:rPr>
        <w:t xml:space="preserve">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w:t>
        <w:br/>
        <w:t xml:space="preserve">или в силу закона и не учтенного в реестре, правообладатель обязан </w:t>
        <w:br/>
        <w:t>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pPr>
        <w:pStyle w:val="BodyText"/>
        <w:spacing w:lineRule="auto" w:line="240"/>
        <w:jc w:val="both"/>
        <w:rPr>
          <w:rFonts w:ascii="Liberation Serif" w:hAnsi="Liberation Serif"/>
          <w:sz w:val="28"/>
          <w:szCs w:val="28"/>
        </w:rPr>
      </w:pPr>
      <w:r>
        <w:rPr>
          <w:sz w:val="28"/>
          <w:szCs w:val="28"/>
        </w:rPr>
        <w:t xml:space="preserve">При изменении сведений об объекте учета или о лицах, обладающих правами на объект учета либо сведениями о нем, правообладатель для внесения </w:t>
        <w:br/>
        <w:t xml:space="preserve">в реестр новых сведений об объекте учета либо о соответствующем лице обязан </w:t>
        <w:br/>
        <w:t xml:space="preserve">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w:t>
        <w:br/>
        <w:t xml:space="preserve">в уполномоченный орган заявление об изменении сведений об объекте учета </w:t>
        <w:br/>
        <w:t>с одновременным направлением документов, подтверждающих новые сведения об объекте учета или о соответствующем лице.</w:t>
      </w:r>
    </w:p>
    <w:p>
      <w:pPr>
        <w:pStyle w:val="BodyText"/>
        <w:spacing w:lineRule="auto" w:line="240"/>
        <w:jc w:val="both"/>
        <w:rPr>
          <w:rFonts w:ascii="Liberation Serif" w:hAnsi="Liberation Serif"/>
          <w:sz w:val="28"/>
          <w:szCs w:val="28"/>
        </w:rPr>
      </w:pPr>
      <w:r>
        <w:rPr>
          <w:sz w:val="28"/>
          <w:szCs w:val="28"/>
        </w:rPr>
        <w:t xml:space="preserve">Если изменения касаются сведений о нескольких объектах учета, </w:t>
        <w:br/>
        <w:t>то правообладатель направляет заявление и документы, указанные в абзаце первом настоящего пункта, в отношении каждого объекта учета.</w:t>
      </w:r>
    </w:p>
    <w:p>
      <w:pPr>
        <w:pStyle w:val="BodyText"/>
        <w:spacing w:lineRule="auto" w:line="240"/>
        <w:jc w:val="both"/>
        <w:rPr>
          <w:rFonts w:ascii="Liberation Serif" w:hAnsi="Liberation Serif"/>
          <w:sz w:val="28"/>
          <w:szCs w:val="28"/>
        </w:rPr>
      </w:pPr>
      <w:r>
        <w:rPr>
          <w:sz w:val="28"/>
          <w:szCs w:val="28"/>
        </w:rPr>
        <w:t xml:space="preserve">В случае, если право муниципальной собственности на имущество прекращено, лицо, которому оно принадлежало на вещном праве, </w:t>
        <w:br/>
        <w:t xml:space="preserve">для исключения из реестра сведений об имуществе обязано в 7-дневный срок </w:t>
        <w:br/>
        <w:t xml:space="preserve">со дня получения сведений о прекращении указанного права направить </w:t>
        <w:br/>
        <w:t xml:space="preserve">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w:t>
        <w:br/>
        <w:t>или государственную регистрацию прекращения указанного права.</w:t>
      </w:r>
    </w:p>
    <w:p>
      <w:pPr>
        <w:pStyle w:val="BodyText"/>
        <w:spacing w:lineRule="auto" w:line="240"/>
        <w:jc w:val="both"/>
        <w:rPr/>
      </w:pPr>
      <w:r>
        <w:rPr>
          <w:sz w:val="28"/>
          <w:szCs w:val="28"/>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w:t>
        <w:br/>
        <w:t xml:space="preserve">и документы, указанные в </w:t>
      </w:r>
      <w:r>
        <w:fldChar w:fldCharType="begin"/>
      </w:r>
      <w:r>
        <w:rPr>
          <w:rStyle w:val="Hyperlink"/>
          <w:sz w:val="28"/>
          <w:u w:val="none"/>
          <w:szCs w:val="28"/>
        </w:rPr>
        <w:instrText xml:space="preserve"> HYPERLINK "https://www.engels-city.ru/pravaktnovselsov/91279-reshenie-58-13-03-ot-28-03-2024g-ob-utverzhdenii-polozheniya-o-vedenii-reestra-munitsipalnoj-sobstvennosti-novopushkinskogo-munitsipalnogo-obrazovaniya-engelsskogo-munitsipalnogo-rajona-saratovskoj-oblasti" \l "p6"</w:instrText>
      </w:r>
      <w:r>
        <w:rPr>
          <w:rStyle w:val="Hyperlink"/>
          <w:sz w:val="28"/>
          <w:u w:val="none"/>
          <w:szCs w:val="28"/>
        </w:rPr>
        <w:fldChar w:fldCharType="separate"/>
      </w:r>
      <w:r>
        <w:rPr>
          <w:rStyle w:val="Hyperlink"/>
          <w:sz w:val="28"/>
          <w:szCs w:val="28"/>
          <w:u w:val="none"/>
        </w:rPr>
        <w:t>абзаце первом</w:t>
      </w:r>
      <w:r>
        <w:rPr>
          <w:rStyle w:val="Hyperlink"/>
          <w:sz w:val="28"/>
          <w:u w:val="none"/>
          <w:szCs w:val="28"/>
        </w:rPr>
        <w:fldChar w:fldCharType="end"/>
      </w:r>
      <w:r>
        <w:rPr>
          <w:sz w:val="28"/>
          <w:szCs w:val="28"/>
          <w:u w:val="none"/>
        </w:rPr>
        <w:t xml:space="preserve"> </w:t>
      </w:r>
      <w:r>
        <w:rPr>
          <w:sz w:val="28"/>
          <w:szCs w:val="28"/>
        </w:rPr>
        <w:t>настоящего пункта, в отношении каждого объекта учета.</w:t>
      </w:r>
    </w:p>
    <w:p>
      <w:pPr>
        <w:pStyle w:val="BodyText"/>
        <w:spacing w:lineRule="auto" w:line="240"/>
        <w:jc w:val="both"/>
        <w:rPr>
          <w:rFonts w:ascii="Liberation Serif" w:hAnsi="Liberation Serif"/>
          <w:sz w:val="28"/>
          <w:szCs w:val="28"/>
        </w:rPr>
      </w:pPr>
      <w:r>
        <w:rPr>
          <w:sz w:val="28"/>
          <w:szCs w:val="28"/>
        </w:rPr>
        <w:t xml:space="preserve">В случае засекречивания сведений об учтенном в реестре объекте учета </w:t>
        <w:br/>
        <w:t xml:space="preserve">и (или) о лицах, обладающих правами на муниципальное имущество </w:t>
        <w:br/>
        <w:t xml:space="preserve">и сведениями о нем, правообладатель обязан не позднее дня, следующего </w:t>
        <w:br/>
        <w:t>за днем получения документа, подтверждающего их засекречивание, направить</w:t>
        <w:br/>
        <w:t>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pPr>
        <w:pStyle w:val="BodyText"/>
        <w:spacing w:lineRule="auto" w:line="240"/>
        <w:jc w:val="both"/>
        <w:rPr>
          <w:rFonts w:ascii="Liberation Serif" w:hAnsi="Liberation Serif"/>
          <w:sz w:val="28"/>
          <w:szCs w:val="28"/>
        </w:rPr>
      </w:pPr>
      <w:r>
        <w:rPr>
          <w:sz w:val="28"/>
          <w:szCs w:val="28"/>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pPr>
        <w:pStyle w:val="BodyText"/>
        <w:spacing w:lineRule="auto" w:line="240"/>
        <w:jc w:val="both"/>
        <w:rPr/>
      </w:pPr>
      <w:r>
        <w:rPr>
          <w:sz w:val="28"/>
          <w:szCs w:val="28"/>
        </w:rPr>
        <w:t>Сведения об объекте учета, заявления и документы, указанные в пунктах  4.1-4.4 настоящего Положения,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pPr>
        <w:pStyle w:val="BodyText"/>
        <w:spacing w:lineRule="auto" w:line="240"/>
        <w:jc w:val="both"/>
        <w:rPr>
          <w:rFonts w:ascii="Liberation Serif" w:hAnsi="Liberation Serif"/>
          <w:sz w:val="28"/>
          <w:szCs w:val="28"/>
        </w:rPr>
      </w:pPr>
      <w:r>
        <w:rPr>
          <w:sz w:val="28"/>
          <w:szCs w:val="28"/>
        </w:rPr>
        <w:t xml:space="preserve">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w:t>
        <w:br/>
        <w:t xml:space="preserve">и ликвидационного баланса. Ликвидационный баланс </w:t>
        <w:br/>
        <w:t>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pPr>
        <w:pStyle w:val="BodyText"/>
        <w:spacing w:lineRule="auto" w:line="240"/>
        <w:jc w:val="both"/>
        <w:rPr>
          <w:rFonts w:ascii="Liberation Serif" w:hAnsi="Liberation Serif"/>
          <w:sz w:val="28"/>
          <w:szCs w:val="28"/>
        </w:rPr>
      </w:pPr>
      <w:r>
        <w:rPr>
          <w:sz w:val="28"/>
          <w:szCs w:val="28"/>
        </w:rPr>
        <w:t xml:space="preserve">Уполномоченный орган в 14-дневный срок со дня получения документов правообладателя обязан провести экспертизу документов правообладателя </w:t>
        <w:br/>
        <w:t>и по ее результатам принять одно из следующих решений:</w:t>
      </w:r>
    </w:p>
    <w:p>
      <w:pPr>
        <w:pStyle w:val="BodyText"/>
        <w:spacing w:lineRule="auto" w:line="240"/>
        <w:jc w:val="both"/>
        <w:rPr>
          <w:rFonts w:ascii="Liberation Serif" w:hAnsi="Liberation Serif"/>
          <w:sz w:val="28"/>
          <w:szCs w:val="28"/>
        </w:rPr>
      </w:pPr>
      <w:r>
        <w:rPr>
          <w:sz w:val="28"/>
          <w:szCs w:val="28"/>
        </w:rPr>
        <w:t xml:space="preserve">а) об учете в реестре объекта учета, исключении изменившихся сведений </w:t>
        <w:br/>
        <w:t xml:space="preserve">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w:t>
        <w:br/>
        <w:t>и полнота документов правообладателя, а также достоверность и полнота содержащихся в них сведений;</w:t>
      </w:r>
    </w:p>
    <w:p>
      <w:pPr>
        <w:pStyle w:val="BodyText"/>
        <w:spacing w:lineRule="auto" w:line="240"/>
        <w:jc w:val="both"/>
        <w:rPr>
          <w:rFonts w:ascii="Liberation Serif" w:hAnsi="Liberation Serif"/>
          <w:sz w:val="28"/>
          <w:szCs w:val="28"/>
        </w:rPr>
      </w:pPr>
      <w:r>
        <w:rPr>
          <w:sz w:val="28"/>
          <w:szCs w:val="28"/>
        </w:rPr>
        <w:t xml:space="preserve">б) об отказе в учете в реестре объекта учета, если установлено, </w:t>
        <w:br/>
        <w:t xml:space="preserve">что представленное к учету имущество, в том числе имущество, право муниципальной собственности на которое не зарегистрировано </w:t>
        <w:br/>
        <w:t>или не подлежит регистрации, не находится в муниципальной собственности;</w:t>
      </w:r>
    </w:p>
    <w:p>
      <w:pPr>
        <w:pStyle w:val="BodyText"/>
        <w:spacing w:lineRule="auto" w:line="240"/>
        <w:jc w:val="both"/>
        <w:rPr>
          <w:rFonts w:ascii="Liberation Serif" w:hAnsi="Liberation Serif"/>
          <w:sz w:val="28"/>
          <w:szCs w:val="28"/>
        </w:rPr>
      </w:pPr>
      <w:r>
        <w:rPr>
          <w:sz w:val="28"/>
          <w:szCs w:val="28"/>
        </w:rPr>
        <w:t xml:space="preserve">в) о приостановлении процедуры учета в реестре объекта учета </w:t>
        <w:br/>
        <w:t>в следующих случаях:</w:t>
      </w:r>
    </w:p>
    <w:p>
      <w:pPr>
        <w:pStyle w:val="BodyText"/>
        <w:spacing w:lineRule="auto" w:line="240"/>
        <w:jc w:val="both"/>
        <w:rPr>
          <w:rFonts w:ascii="Liberation Serif" w:hAnsi="Liberation Serif"/>
          <w:sz w:val="28"/>
          <w:szCs w:val="28"/>
        </w:rPr>
      </w:pPr>
      <w:r>
        <w:rPr>
          <w:sz w:val="28"/>
          <w:szCs w:val="28"/>
        </w:rPr>
        <w:t xml:space="preserve">установлены неполнота и (или) недостоверность содержащихся </w:t>
        <w:br/>
        <w:t>в документах правообладателя сведений;</w:t>
      </w:r>
    </w:p>
    <w:p>
      <w:pPr>
        <w:pStyle w:val="BodyText"/>
        <w:spacing w:lineRule="auto" w:line="240"/>
        <w:jc w:val="both"/>
        <w:rPr>
          <w:rFonts w:ascii="Liberation Serif" w:hAnsi="Liberation Serif"/>
          <w:sz w:val="28"/>
          <w:szCs w:val="28"/>
        </w:rPr>
      </w:pPr>
      <w:r>
        <w:rPr>
          <w:sz w:val="28"/>
          <w:szCs w:val="28"/>
        </w:rPr>
        <w:t xml:space="preserve">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 </w:t>
      </w:r>
      <w:r>
        <w:rPr>
          <w:bCs/>
          <w:sz w:val="28"/>
          <w:szCs w:val="28"/>
        </w:rPr>
        <w:t xml:space="preserve">Восточного сельского поселения Камышловского муниципального района Свердловской области. </w:t>
      </w:r>
    </w:p>
    <w:p>
      <w:pPr>
        <w:pStyle w:val="BodyText"/>
        <w:spacing w:lineRule="auto" w:line="240"/>
        <w:jc w:val="both"/>
        <w:rPr/>
      </w:pPr>
      <w:r>
        <w:rPr>
          <w:sz w:val="28"/>
          <w:szCs w:val="28"/>
        </w:rPr>
        <w:t>В случае принятия уполномоченным органом решения, предусмотренного</w:t>
      </w:r>
      <w:r>
        <w:rPr>
          <w:sz w:val="28"/>
          <w:szCs w:val="28"/>
          <w:u w:val="none"/>
        </w:rPr>
        <w:t xml:space="preserve"> </w:t>
      </w:r>
      <w:r>
        <w:fldChar w:fldCharType="begin"/>
      </w:r>
      <w:r>
        <w:rPr>
          <w:rStyle w:val="Hyperlink"/>
          <w:sz w:val="28"/>
          <w:u w:val="none"/>
          <w:szCs w:val="28"/>
        </w:rPr>
        <w:instrText xml:space="preserve"> HYPERLINK "https://www.engels-city.ru/pravaktnovselsov/91279-reshenie-58-13-03-ot-28-03-2024g-ob-utverzhdenii-polozheniya-o-vedenii-reestra-munitsipalnoj-sobstvennosti-novopushkinskogo-munitsipalnogo-obrazovaniya-engelsskogo-munitsipalnogo-rajona-saratovskoj-oblasti" \l "p15"</w:instrText>
      </w:r>
      <w:r>
        <w:rPr>
          <w:rStyle w:val="Hyperlink"/>
          <w:sz w:val="28"/>
          <w:u w:val="none"/>
          <w:szCs w:val="28"/>
        </w:rPr>
        <w:fldChar w:fldCharType="separate"/>
      </w:r>
      <w:r>
        <w:rPr>
          <w:rStyle w:val="Hyperlink"/>
          <w:sz w:val="28"/>
          <w:szCs w:val="28"/>
          <w:u w:val="none"/>
        </w:rPr>
        <w:t>подпунктом "в"</w:t>
      </w:r>
      <w:r>
        <w:rPr>
          <w:rStyle w:val="Hyperlink"/>
          <w:sz w:val="28"/>
          <w:u w:val="none"/>
          <w:szCs w:val="28"/>
        </w:rPr>
        <w:fldChar w:fldCharType="end"/>
      </w:r>
      <w:r>
        <w:rPr>
          <w:sz w:val="28"/>
          <w:szCs w:val="28"/>
        </w:rPr>
        <w:t>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pPr>
        <w:pStyle w:val="BodyText"/>
        <w:spacing w:lineRule="auto" w:line="240"/>
        <w:jc w:val="both"/>
        <w:rPr>
          <w:rFonts w:ascii="Liberation Serif" w:hAnsi="Liberation Serif"/>
          <w:sz w:val="28"/>
          <w:szCs w:val="28"/>
        </w:rPr>
      </w:pPr>
      <w:r>
        <w:rPr>
          <w:sz w:val="28"/>
          <w:szCs w:val="28"/>
        </w:rPr>
        <w:t xml:space="preserve">В случае выявления имущества, сведения о котором не учтены в реестре </w:t>
        <w:br/>
        <w:t xml:space="preserve">и (или) новые сведения о котором не представлены для внесения изменений </w:t>
        <w:br/>
        <w:t>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pPr>
        <w:pStyle w:val="BodyText"/>
        <w:spacing w:lineRule="auto" w:line="240"/>
        <w:jc w:val="both"/>
        <w:rPr>
          <w:rFonts w:ascii="Liberation Serif" w:hAnsi="Liberation Serif"/>
          <w:sz w:val="28"/>
          <w:szCs w:val="28"/>
        </w:rPr>
      </w:pPr>
      <w:r>
        <w:rPr>
          <w:sz w:val="28"/>
          <w:szCs w:val="28"/>
        </w:rPr>
        <w:t xml:space="preserve">а) вносит в реестр сведения об объекте учета, в том числе </w:t>
        <w:br/>
        <w:t>о правообладателях (при наличии);</w:t>
      </w:r>
    </w:p>
    <w:p>
      <w:pPr>
        <w:pStyle w:val="BodyText"/>
        <w:spacing w:lineRule="auto" w:line="240"/>
        <w:jc w:val="both"/>
        <w:rPr>
          <w:rFonts w:ascii="Liberation Serif" w:hAnsi="Liberation Serif"/>
          <w:sz w:val="28"/>
          <w:szCs w:val="28"/>
        </w:rPr>
      </w:pPr>
      <w:r>
        <w:rPr>
          <w:sz w:val="28"/>
          <w:szCs w:val="28"/>
        </w:rPr>
        <w:t xml:space="preserve">б) направляет правообладателю (при наличии сведений о нем) требование </w:t>
        <w:br/>
        <w:t xml:space="preserve">в 7-дневный срок со дня его получения направить сведения об объекте учета и (или) заявление об изменении сведений либо об их исключении из реестра </w:t>
        <w:br/>
        <w:t>в уполномоченный орган (в том числе с дополнительными документами, подтверждающими недостающие в реестре сведения).</w:t>
      </w:r>
    </w:p>
    <w:p>
      <w:pPr>
        <w:pStyle w:val="BodyText"/>
        <w:spacing w:lineRule="auto" w:line="240"/>
        <w:jc w:val="both"/>
        <w:rPr/>
      </w:pPr>
      <w:r>
        <w:rPr>
          <w:sz w:val="28"/>
          <w:szCs w:val="28"/>
        </w:rPr>
        <w:t xml:space="preserve">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установленном  порядке. </w:t>
      </w:r>
      <w:r>
        <w:rPr>
          <w:rStyle w:val="Hyperlink"/>
          <w:sz w:val="28"/>
          <w:szCs w:val="28"/>
          <w:u w:val="none"/>
        </w:rPr>
        <w:t xml:space="preserve">  </w:t>
      </w:r>
    </w:p>
    <w:p>
      <w:pPr>
        <w:pStyle w:val="BodyText"/>
        <w:spacing w:lineRule="auto" w:line="240"/>
        <w:jc w:val="both"/>
        <w:rPr>
          <w:rFonts w:ascii="Liberation Serif" w:hAnsi="Liberation Serif"/>
          <w:sz w:val="28"/>
          <w:szCs w:val="28"/>
        </w:rPr>
      </w:pPr>
      <w:r>
        <w:rPr>
          <w:sz w:val="28"/>
          <w:szCs w:val="28"/>
        </w:rPr>
        <w:t xml:space="preserve">Порядок принятия решений, предусмотренных настоящей статьи, </w:t>
        <w:br/>
        <w:t xml:space="preserve">и сроки рассмотрения документов, если иное не предусмотрено настоящей статьей, определяются Администрацией </w:t>
      </w:r>
      <w:r>
        <w:rPr>
          <w:bCs/>
          <w:sz w:val="28"/>
          <w:szCs w:val="28"/>
        </w:rPr>
        <w:t xml:space="preserve">Восточного сельского поселения Камышловского муниципального района Свердловской области </w:t>
      </w:r>
      <w:r>
        <w:rPr>
          <w:sz w:val="28"/>
          <w:szCs w:val="28"/>
        </w:rPr>
        <w:t>самостоятельно.</w:t>
      </w:r>
    </w:p>
    <w:p>
      <w:pPr>
        <w:pStyle w:val="BodyText"/>
        <w:spacing w:lineRule="auto" w:line="240"/>
        <w:jc w:val="both"/>
        <w:rPr>
          <w:rFonts w:ascii="Liberation Serif" w:hAnsi="Liberation Serif"/>
          <w:sz w:val="28"/>
          <w:szCs w:val="28"/>
        </w:rPr>
      </w:pPr>
      <w:r>
        <w:rPr>
          <w:sz w:val="28"/>
          <w:szCs w:val="28"/>
        </w:rPr>
        <w:t xml:space="preserve">Заявления, обращение и требования, предусмотренные настоящей статьей, направляются в порядке и по формам, определяемым Администрацией </w:t>
      </w:r>
      <w:r>
        <w:rPr>
          <w:bCs/>
          <w:sz w:val="28"/>
          <w:szCs w:val="28"/>
        </w:rPr>
        <w:t>Восточного сельского поселения Камышловского муниципального района Свердловской области</w:t>
      </w:r>
      <w:r>
        <w:rPr>
          <w:sz w:val="28"/>
          <w:szCs w:val="28"/>
        </w:rPr>
        <w:t xml:space="preserve"> самостоятельно.</w:t>
      </w:r>
    </w:p>
    <w:p>
      <w:pPr>
        <w:pStyle w:val="BodyText"/>
        <w:numPr>
          <w:ilvl w:val="0"/>
          <w:numId w:val="6"/>
        </w:numPr>
        <w:tabs>
          <w:tab w:val="clear" w:pos="720"/>
          <w:tab w:val="left" w:pos="0" w:leader="none"/>
        </w:tabs>
        <w:spacing w:lineRule="auto" w:line="240"/>
        <w:ind w:firstLine="437"/>
        <w:jc w:val="both"/>
        <w:rPr/>
      </w:pPr>
      <w:r>
        <w:rPr>
          <w:rStyle w:val="Strong"/>
          <w:b w:val="false"/>
          <w:bCs w:val="false"/>
          <w:sz w:val="28"/>
          <w:szCs w:val="28"/>
        </w:rPr>
        <w:t>ПРЕДОСТАВЛЕНИЕ ИНФОРМАЦИИ ИЗ РЕЕСТРА</w:t>
      </w:r>
    </w:p>
    <w:p>
      <w:pPr>
        <w:pStyle w:val="BodyText"/>
        <w:spacing w:lineRule="auto" w:line="240"/>
        <w:jc w:val="both"/>
        <w:rPr>
          <w:rFonts w:ascii="Liberation Serif" w:hAnsi="Liberation Serif"/>
          <w:sz w:val="28"/>
          <w:szCs w:val="28"/>
        </w:rPr>
      </w:pPr>
      <w:r>
        <w:rPr>
          <w:sz w:val="28"/>
          <w:szCs w:val="28"/>
        </w:rPr>
        <w:t xml:space="preserve">Выписка из реестра, уведомление об отсутствии запрашиваемой информации в реестре или отказе в предоставлении сведений из реестра </w:t>
        <w:br/>
        <w:t xml:space="preserve">в случае невозможности идентификации указанного в запросе объекта учета предоставляются заинтересованным лицам с помощью почтовой связи либо </w:t>
        <w:br/>
        <w:t xml:space="preserve">в электронном виде, в том числе посредством электронной почты, </w:t>
        <w:br/>
        <w:t xml:space="preserve">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w:t>
        <w:br/>
        <w:t>и правовыми актами органов местного самоуправления в течение 10 рабочих дней со дня поступления запроса.</w:t>
      </w:r>
    </w:p>
    <w:p>
      <w:pPr>
        <w:pStyle w:val="BodyText"/>
        <w:spacing w:lineRule="auto" w:line="240"/>
        <w:jc w:val="both"/>
        <w:rPr/>
      </w:pPr>
      <w:r>
        <w:rPr>
          <w:sz w:val="28"/>
          <w:szCs w:val="28"/>
        </w:rPr>
        <w:t xml:space="preserve">Администрация </w:t>
      </w:r>
      <w:r>
        <w:rPr>
          <w:bCs/>
          <w:sz w:val="28"/>
          <w:szCs w:val="28"/>
        </w:rPr>
        <w:t>Восточного сельского поселения Камышловского муниципального района Свердловской области</w:t>
      </w:r>
      <w:r>
        <w:rPr>
          <w:sz w:val="28"/>
          <w:szCs w:val="28"/>
        </w:rPr>
        <w:t xml:space="preserve"> вправе предоставлять документы, указанные в настоящем пункте, безвозмездно или за плату, в случае если размер указанной платы определен решением Совета депутатов Восточного сельского  муниципального образования, за исключением случаев предоставления информации безвозмездно в порядке, предусмотренном </w:t>
      </w:r>
      <w:r>
        <w:fldChar w:fldCharType="begin"/>
      </w:r>
      <w:r>
        <w:rPr>
          <w:rStyle w:val="Hyperlink"/>
          <w:sz w:val="28"/>
          <w:u w:val="none"/>
          <w:szCs w:val="28"/>
        </w:rPr>
        <w:instrText xml:space="preserve"> HYPERLINK "https://www.engels-city.ru/pravaktnovselsov/91279-reshenie-58-13-03-ot-28-03-2024g-ob-utverzhdenii-polozheniya-o-vedenii-reestra-munitsipalnoj-sobstvennosti-novopushkinskogo-munitsipalnogo-obrazovaniya-engelsskogo-munitsipalnogo-rajona-saratovskoj-oblasti" \l "p9"</w:instrText>
      </w:r>
      <w:r>
        <w:rPr>
          <w:rStyle w:val="Hyperlink"/>
          <w:sz w:val="28"/>
          <w:u w:val="none"/>
          <w:szCs w:val="28"/>
        </w:rPr>
        <w:fldChar w:fldCharType="separate"/>
      </w:r>
      <w:r>
        <w:rPr>
          <w:rStyle w:val="Hyperlink"/>
          <w:sz w:val="28"/>
          <w:szCs w:val="28"/>
          <w:u w:val="none"/>
        </w:rPr>
        <w:t>пунктом</w:t>
      </w:r>
      <w:r>
        <w:rPr>
          <w:rStyle w:val="Hyperlink"/>
          <w:sz w:val="28"/>
          <w:u w:val="none"/>
          <w:szCs w:val="28"/>
        </w:rPr>
        <w:fldChar w:fldCharType="end"/>
      </w:r>
      <w:r>
        <w:rPr>
          <w:sz w:val="28"/>
          <w:szCs w:val="28"/>
        </w:rPr>
        <w:t xml:space="preserve">  настоящей статьи. </w:t>
      </w:r>
    </w:p>
    <w:p>
      <w:pPr>
        <w:pStyle w:val="BodyText"/>
        <w:spacing w:lineRule="auto" w:line="240"/>
        <w:jc w:val="both"/>
        <w:rPr>
          <w:rFonts w:ascii="Liberation Serif" w:hAnsi="Liberation Serif"/>
          <w:sz w:val="28"/>
          <w:szCs w:val="28"/>
        </w:rPr>
      </w:pPr>
      <w:r>
        <w:rPr>
          <w:sz w:val="28"/>
          <w:szCs w:val="28"/>
        </w:rPr>
        <w:t xml:space="preserve">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w:t>
      </w:r>
      <w:r>
        <w:rPr>
          <w:bCs/>
          <w:sz w:val="28"/>
          <w:szCs w:val="28"/>
        </w:rPr>
        <w:t>Восточного сельского поселения Камышловского муниципального района Свердловской области</w:t>
      </w:r>
      <w:r>
        <w:rPr>
          <w:sz w:val="28"/>
          <w:szCs w:val="28"/>
        </w:rPr>
        <w:t xml:space="preserve"> самостоятельно.</w:t>
      </w:r>
    </w:p>
    <w:p>
      <w:pPr>
        <w:pStyle w:val="BodyText"/>
        <w:spacing w:lineRule="auto" w:line="240"/>
        <w:jc w:val="both"/>
        <w:rPr>
          <w:rFonts w:ascii="Liberation Serif" w:hAnsi="Liberation Serif"/>
          <w:sz w:val="28"/>
          <w:szCs w:val="28"/>
        </w:rPr>
      </w:pPr>
      <w:r>
        <w:rPr>
          <w:sz w:val="28"/>
          <w:szCs w:val="28"/>
        </w:rPr>
        <w:t xml:space="preserve">Выписка из реестра и уведомление об отсутствии запрашиваемой информации в реестре или отказе в предоставлении сведений из реестра </w:t>
        <w:br/>
        <w:t>в случае невозможности идентификации указанного в запросе объекта учета выдаются в единственном экземпляре.</w:t>
      </w:r>
    </w:p>
    <w:p>
      <w:pPr>
        <w:pStyle w:val="BodyText"/>
        <w:spacing w:lineRule="auto" w:line="240"/>
        <w:jc w:val="both"/>
        <w:rPr>
          <w:rFonts w:ascii="Liberation Serif" w:hAnsi="Liberation Serif"/>
          <w:sz w:val="28"/>
          <w:szCs w:val="28"/>
        </w:rPr>
      </w:pPr>
      <w:r>
        <w:rPr>
          <w:sz w:val="28"/>
          <w:szCs w:val="28"/>
        </w:rPr>
        <w:t xml:space="preserve">Администрация </w:t>
      </w:r>
      <w:r>
        <w:rPr>
          <w:bCs/>
          <w:sz w:val="28"/>
          <w:szCs w:val="28"/>
        </w:rPr>
        <w:t>Восточного сельского поселения Камышловского муниципального района Свердловской области</w:t>
      </w:r>
      <w:r>
        <w:rPr>
          <w:sz w:val="28"/>
          <w:szCs w:val="28"/>
        </w:rPr>
        <w:t xml:space="preserve"> в соответствии </w:t>
        <w:br/>
        <w:t xml:space="preserve">с законодательством Российской Федерации предоставляет безвозмездно информацию о муниципальном имуществе из реестра в виде выписок </w:t>
        <w:br/>
        <w:t xml:space="preserve">из реестра, а также уведомления об отсутствии запрашиваемой информации </w:t>
        <w:br/>
        <w:t xml:space="preserve">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w:t>
        <w:br/>
        <w:t>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r>
        <w:rPr>
          <w:sz w:val="28"/>
          <w:szCs w:val="28"/>
        </w:rPr>
        <w:t>»</w:t>
      </w:r>
    </w:p>
    <w:p>
      <w:pPr>
        <w:pStyle w:val="BodyText"/>
        <w:spacing w:lineRule="auto" w:line="240"/>
        <w:ind w:hanging="0"/>
        <w:jc w:val="both"/>
        <w:rPr/>
      </w:pPr>
      <w:r>
        <w:rPr>
          <w:rFonts w:cs="Liberation Serif"/>
          <w:sz w:val="28"/>
          <w:szCs w:val="28"/>
        </w:rPr>
        <w:tab/>
        <w:t>2.    Настоящее решение вступает в силу с момента его опубликования.</w:t>
      </w:r>
    </w:p>
    <w:p>
      <w:pPr>
        <w:pStyle w:val="Normal"/>
        <w:suppressAutoHyphens w:val="true"/>
        <w:overflowPunct w:val="false"/>
        <w:spacing w:lineRule="auto" w:line="240"/>
        <w:jc w:val="both"/>
        <w:rPr/>
      </w:pPr>
      <w:r>
        <w:rPr>
          <w:rFonts w:cs="Liberation Serif" w:ascii="Liberation Serif" w:hAnsi="Liberation Serif"/>
          <w:sz w:val="28"/>
          <w:szCs w:val="28"/>
        </w:rPr>
        <w:tab/>
        <w:t xml:space="preserve">3.   Опубликовать настоящее решение в газете «Камышловские известия» (муниципальный вестник) и разместить в сети Интернет на официальном сайте  Думы Восточного сельского поселения </w:t>
      </w:r>
      <w:hyperlink r:id="rId10">
        <w:r>
          <w:rPr>
            <w:rFonts w:cs="Liberation Serif" w:ascii="Liberation Serif" w:hAnsi="Liberation Serif"/>
            <w:color w:val="000080"/>
            <w:sz w:val="28"/>
            <w:szCs w:val="28"/>
            <w:u w:val="none"/>
          </w:rPr>
          <w:t>http://</w:t>
        </w:r>
        <w:r>
          <w:rPr>
            <w:rFonts w:cs="Liberation Serif" w:ascii="Liberation Serif" w:hAnsi="Liberation Serif"/>
            <w:color w:val="000080"/>
            <w:sz w:val="28"/>
            <w:szCs w:val="28"/>
            <w:u w:val="none"/>
            <w:lang w:val="en-US"/>
          </w:rPr>
          <w:t>dumavsp</w:t>
        </w:r>
        <w:r>
          <w:rPr>
            <w:rFonts w:cs="Liberation Serif" w:ascii="Liberation Serif" w:hAnsi="Liberation Serif"/>
            <w:color w:val="000080"/>
            <w:sz w:val="28"/>
            <w:szCs w:val="28"/>
            <w:u w:val="none"/>
          </w:rPr>
          <w:t>.ru</w:t>
        </w:r>
      </w:hyperlink>
      <w:r>
        <w:rPr>
          <w:rFonts w:cs="Liberation Serif" w:ascii="Liberation Serif" w:hAnsi="Liberation Serif"/>
          <w:sz w:val="28"/>
          <w:szCs w:val="28"/>
        </w:rPr>
        <w:t xml:space="preserve"> и на официальном сайте  администрации Восточного сельского поселения по адресу</w:t>
      </w:r>
      <w:r>
        <w:rPr>
          <w:rFonts w:cs="Liberation Serif" w:ascii="Liberation Serif" w:hAnsi="Liberation Serif"/>
          <w:sz w:val="28"/>
          <w:szCs w:val="28"/>
          <w:u w:val="none"/>
        </w:rPr>
        <w:t xml:space="preserve"> </w:t>
      </w:r>
      <w:hyperlink r:id="rId11">
        <w:r>
          <w:rPr>
            <w:rFonts w:cs="Liberation Serif" w:ascii="Liberation Serif" w:hAnsi="Liberation Serif"/>
            <w:color w:val="0563C1"/>
            <w:sz w:val="28"/>
            <w:szCs w:val="28"/>
            <w:u w:val="none"/>
          </w:rPr>
          <w:t>http://vostochnoesp.ru</w:t>
        </w:r>
      </w:hyperlink>
      <w:r>
        <w:rPr>
          <w:rFonts w:cs="Liberation Serif" w:ascii="Liberation Serif" w:hAnsi="Liberation Serif"/>
          <w:sz w:val="28"/>
          <w:szCs w:val="28"/>
        </w:rPr>
        <w:t>.</w:t>
      </w:r>
    </w:p>
    <w:p>
      <w:pPr>
        <w:pStyle w:val="Normal"/>
        <w:suppressAutoHyphens w:val="true"/>
        <w:overflowPunct w:val="false"/>
        <w:spacing w:lineRule="auto" w:line="240"/>
        <w:jc w:val="both"/>
        <w:rPr>
          <w:sz w:val="28"/>
          <w:szCs w:val="28"/>
        </w:rPr>
      </w:pPr>
      <w:r>
        <w:rPr>
          <w:rFonts w:cs="Liberation Serif" w:ascii="Liberation Serif" w:hAnsi="Liberation Serif"/>
          <w:color w:val="000000"/>
          <w:spacing w:val="2"/>
          <w:sz w:val="28"/>
          <w:szCs w:val="28"/>
        </w:rPr>
        <w:tab/>
        <w:t>4.</w:t>
      </w:r>
      <w:r>
        <w:rPr>
          <w:rFonts w:cs="Liberation Serif" w:ascii="Liberation Serif" w:hAnsi="Liberation Serif"/>
          <w:sz w:val="28"/>
          <w:szCs w:val="28"/>
        </w:rPr>
        <w:t>Контроль за выполнением настоящего решения возложить                              на председателя Думы Восточного сельского поселения Овчинникову Елену Александровну.</w:t>
      </w:r>
    </w:p>
    <w:p>
      <w:pPr>
        <w:pStyle w:val="Normal"/>
        <w:suppressAutoHyphens w:val="true"/>
        <w:overflowPunct w:val="false"/>
        <w:spacing w:lineRule="auto" w:line="240"/>
        <w:ind w:firstLine="284"/>
        <w:jc w:val="both"/>
        <w:rPr>
          <w:rFonts w:ascii="Liberation Serif" w:hAnsi="Liberation Serif" w:cs="Liberation Serif"/>
          <w:sz w:val="28"/>
          <w:szCs w:val="28"/>
        </w:rPr>
      </w:pPr>
      <w:r>
        <w:rPr>
          <w:rFonts w:cs="Liberation Serif" w:ascii="Liberation Serif" w:hAnsi="Liberation Serif"/>
          <w:sz w:val="28"/>
          <w:szCs w:val="28"/>
        </w:rPr>
      </w:r>
    </w:p>
    <w:p>
      <w:pPr>
        <w:pStyle w:val="Normal"/>
        <w:suppressAutoHyphens w:val="true"/>
        <w:overflowPunct w:val="false"/>
        <w:spacing w:lineRule="auto" w:line="240"/>
        <w:ind w:firstLine="284"/>
        <w:jc w:val="both"/>
        <w:rPr>
          <w:rFonts w:ascii="Liberation Serif" w:hAnsi="Liberation Serif" w:cs="Liberation Serif"/>
          <w:sz w:val="28"/>
          <w:szCs w:val="28"/>
        </w:rPr>
      </w:pPr>
      <w:r>
        <w:rPr>
          <w:rFonts w:cs="Liberation Serif" w:ascii="Liberation Serif" w:hAnsi="Liberation Serif"/>
          <w:sz w:val="28"/>
          <w:szCs w:val="28"/>
        </w:rPr>
      </w:r>
    </w:p>
    <w:p>
      <w:pPr>
        <w:pStyle w:val="Normal"/>
        <w:suppressAutoHyphens w:val="true"/>
        <w:overflowPunct w:val="false"/>
        <w:spacing w:lineRule="auto" w:line="240"/>
        <w:ind w:firstLine="284"/>
        <w:jc w:val="both"/>
        <w:rPr>
          <w:rFonts w:ascii="Liberation Serif" w:hAnsi="Liberation Serif" w:cs="Liberation Serif"/>
          <w:sz w:val="28"/>
          <w:szCs w:val="28"/>
        </w:rPr>
      </w:pPr>
      <w:r>
        <w:rPr>
          <w:rFonts w:cs="Liberation Serif" w:ascii="Liberation Serif" w:hAnsi="Liberation Serif"/>
          <w:sz w:val="28"/>
          <w:szCs w:val="28"/>
        </w:rPr>
      </w:r>
    </w:p>
    <w:p>
      <w:pPr>
        <w:pStyle w:val="Normal"/>
        <w:suppressAutoHyphens w:val="true"/>
        <w:overflowPunct w:val="false"/>
        <w:spacing w:lineRule="auto" w:line="240"/>
        <w:ind w:firstLine="284"/>
        <w:jc w:val="both"/>
        <w:rPr>
          <w:rFonts w:ascii="Liberation Serif" w:hAnsi="Liberation Serif" w:cs="Liberation Serif"/>
          <w:sz w:val="28"/>
          <w:szCs w:val="28"/>
        </w:rPr>
      </w:pPr>
      <w:r>
        <w:rPr>
          <w:rFonts w:cs="Liberation Serif" w:ascii="Liberation Serif" w:hAnsi="Liberation Serif"/>
          <w:sz w:val="28"/>
          <w:szCs w:val="28"/>
        </w:rPr>
      </w:r>
    </w:p>
    <w:p>
      <w:pPr>
        <w:pStyle w:val="Normal"/>
        <w:suppressAutoHyphens w:val="true"/>
        <w:overflowPunct w:val="false"/>
        <w:spacing w:lineRule="auto" w:line="240"/>
        <w:jc w:val="both"/>
        <w:rPr>
          <w:sz w:val="28"/>
          <w:szCs w:val="28"/>
        </w:rPr>
      </w:pPr>
      <w:r>
        <w:rPr>
          <w:rFonts w:cs="Liberation Serif" w:ascii="Liberation Serif" w:hAnsi="Liberation Serif"/>
          <w:sz w:val="28"/>
          <w:szCs w:val="28"/>
        </w:rPr>
        <w:t xml:space="preserve">Председатель Думы                                            Глава </w:t>
      </w:r>
    </w:p>
    <w:p>
      <w:pPr>
        <w:pStyle w:val="Normal"/>
        <w:suppressAutoHyphens w:val="true"/>
        <w:overflowPunct w:val="false"/>
        <w:spacing w:lineRule="auto" w:line="240"/>
        <w:jc w:val="both"/>
        <w:rPr>
          <w:sz w:val="28"/>
          <w:szCs w:val="28"/>
        </w:rPr>
      </w:pPr>
      <w:r>
        <w:rPr>
          <w:rFonts w:cs="Liberation Serif" w:ascii="Liberation Serif" w:hAnsi="Liberation Serif"/>
          <w:sz w:val="28"/>
          <w:szCs w:val="28"/>
        </w:rPr>
        <w:t xml:space="preserve">Восточного сельского поселения                      Восточного сельского поселения      </w:t>
      </w:r>
    </w:p>
    <w:p>
      <w:pPr>
        <w:pStyle w:val="Normal"/>
        <w:suppressAutoHyphens w:val="true"/>
        <w:overflowPunct w:val="false"/>
        <w:spacing w:lineRule="auto" w:line="240"/>
        <w:jc w:val="both"/>
        <w:rPr>
          <w:sz w:val="28"/>
          <w:szCs w:val="28"/>
        </w:rPr>
      </w:pPr>
      <w:r>
        <w:rPr>
          <w:rFonts w:cs="Liberation Serif" w:ascii="Liberation Serif" w:hAnsi="Liberation Serif"/>
          <w:sz w:val="28"/>
          <w:szCs w:val="28"/>
        </w:rPr>
        <w:t xml:space="preserve">                                                           </w:t>
      </w:r>
    </w:p>
    <w:p>
      <w:pPr>
        <w:pStyle w:val="Normal"/>
        <w:suppressAutoHyphens w:val="true"/>
        <w:overflowPunct w:val="false"/>
        <w:spacing w:lineRule="auto" w:line="240"/>
        <w:rPr>
          <w:sz w:val="28"/>
          <w:szCs w:val="28"/>
        </w:rPr>
      </w:pPr>
      <w:r>
        <w:rPr>
          <w:rFonts w:eastAsia="Liberation Serif" w:cs="Liberation Serif" w:ascii="Liberation Serif" w:hAnsi="Liberation Serif"/>
          <w:sz w:val="28"/>
          <w:szCs w:val="28"/>
        </w:rPr>
        <w:t xml:space="preserve">    </w:t>
      </w:r>
      <w:r>
        <w:rPr>
          <w:rFonts w:cs="Liberation Serif" w:ascii="Liberation Serif" w:hAnsi="Liberation Serif"/>
          <w:sz w:val="28"/>
          <w:szCs w:val="28"/>
        </w:rPr>
        <w:t>___________Е.А. Овчинникова                          ______________П.А. Леонтьев</w:t>
      </w:r>
    </w:p>
    <w:p>
      <w:pPr>
        <w:pStyle w:val="Normal"/>
        <w:suppressAutoHyphens w:val="true"/>
        <w:overflowPunct w:val="false"/>
        <w:spacing w:lineRule="auto" w:line="24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uto" w:line="240"/>
        <w:jc w:val="both"/>
        <w:rPr>
          <w:rFonts w:ascii="Liberation Serif" w:hAnsi="Liberation Serif"/>
          <w:sz w:val="28"/>
          <w:szCs w:val="28"/>
        </w:rPr>
      </w:pPr>
      <w:r>
        <w:rPr>
          <w:rFonts w:ascii="Liberation Serif" w:hAnsi="Liberation Serif"/>
          <w:sz w:val="28"/>
          <w:szCs w:val="28"/>
        </w:rPr>
      </w:r>
    </w:p>
    <w:p>
      <w:pPr>
        <w:pStyle w:val="Normal"/>
        <w:spacing w:lineRule="auto" w:line="240"/>
        <w:jc w:val="both"/>
        <w:rPr>
          <w:rFonts w:ascii="Liberation Serif" w:hAnsi="Liberation Serif"/>
          <w:sz w:val="28"/>
          <w:szCs w:val="28"/>
        </w:rPr>
      </w:pPr>
      <w:r>
        <w:rPr>
          <w:rFonts w:ascii="Liberation Serif" w:hAnsi="Liberation Serif"/>
          <w:sz w:val="28"/>
          <w:szCs w:val="28"/>
        </w:rPr>
      </w:r>
    </w:p>
    <w:p>
      <w:pPr>
        <w:pStyle w:val="Normal"/>
        <w:spacing w:lineRule="auto" w:line="240"/>
        <w:jc w:val="both"/>
        <w:rPr>
          <w:sz w:val="28"/>
          <w:szCs w:val="28"/>
        </w:rPr>
      </w:pPr>
      <w:r>
        <w:rPr>
          <w:rFonts w:ascii="Liberation Serif" w:hAnsi="Liberation Serif"/>
          <w:sz w:val="28"/>
          <w:szCs w:val="28"/>
        </w:rPr>
        <w:t xml:space="preserve">        </w:t>
      </w:r>
      <w:r>
        <w:br w:type="page"/>
      </w:r>
    </w:p>
    <w:p>
      <w:pPr>
        <w:pStyle w:val="BodyText"/>
        <w:spacing w:lineRule="auto" w:line="240" w:before="0" w:after="0"/>
        <w:jc w:val="both"/>
        <w:rPr>
          <w:sz w:val="24"/>
          <w:szCs w:val="24"/>
        </w:rPr>
      </w:pPr>
      <w:r>
        <w:rPr>
          <w:sz w:val="24"/>
          <w:szCs w:val="24"/>
        </w:rPr>
        <w:t>Образец Выписки</w:t>
      </w:r>
    </w:p>
    <w:p>
      <w:pPr>
        <w:pStyle w:val="BodyText"/>
        <w:spacing w:lineRule="auto" w:line="240"/>
        <w:jc w:val="both"/>
        <w:rPr/>
      </w:pPr>
      <w:r>
        <w:rPr>
          <w:rStyle w:val="Strong"/>
          <w:sz w:val="24"/>
          <w:szCs w:val="24"/>
        </w:rPr>
        <w:t> </w:t>
      </w:r>
    </w:p>
    <w:tbl>
      <w:tblPr>
        <w:tblW w:w="9651" w:type="dxa"/>
        <w:jc w:val="left"/>
        <w:tblInd w:w="0" w:type="dxa"/>
        <w:tblLayout w:type="fixed"/>
        <w:tblCellMar>
          <w:top w:w="28" w:type="dxa"/>
          <w:left w:w="28" w:type="dxa"/>
          <w:bottom w:w="28" w:type="dxa"/>
          <w:right w:w="28" w:type="dxa"/>
        </w:tblCellMar>
      </w:tblPr>
      <w:tblGrid>
        <w:gridCol w:w="9651"/>
      </w:tblGrid>
      <w:tr>
        <w:trPr/>
        <w:tc>
          <w:tcPr>
            <w:tcW w:w="9651" w:type="dxa"/>
            <w:tcBorders/>
            <w:vAlign w:val="center"/>
          </w:tcPr>
          <w:p>
            <w:pPr>
              <w:pStyle w:val="BodyText"/>
              <w:spacing w:lineRule="auto" w:line="240"/>
              <w:jc w:val="center"/>
              <w:rPr>
                <w:sz w:val="24"/>
                <w:szCs w:val="24"/>
              </w:rPr>
            </w:pPr>
            <w:r>
              <w:rPr>
                <w:sz w:val="24"/>
                <w:szCs w:val="24"/>
              </w:rPr>
              <w:t>ВЫПИСКА № ____</w:t>
            </w:r>
          </w:p>
          <w:p>
            <w:pPr>
              <w:pStyle w:val="BodyText"/>
              <w:spacing w:lineRule="auto" w:line="240"/>
              <w:jc w:val="center"/>
              <w:rPr>
                <w:sz w:val="24"/>
                <w:szCs w:val="24"/>
              </w:rPr>
            </w:pPr>
            <w:r>
              <w:rPr>
                <w:sz w:val="24"/>
                <w:szCs w:val="24"/>
              </w:rPr>
              <w:t>из реестра муниципального имущества</w:t>
            </w:r>
          </w:p>
          <w:p>
            <w:pPr>
              <w:pStyle w:val="BodyText"/>
              <w:spacing w:lineRule="auto" w:line="240"/>
              <w:jc w:val="center"/>
              <w:rPr>
                <w:sz w:val="24"/>
                <w:szCs w:val="24"/>
              </w:rPr>
            </w:pPr>
            <w:r>
              <w:rPr>
                <w:sz w:val="24"/>
                <w:szCs w:val="24"/>
              </w:rPr>
              <w:t>об объекте учета муниципального имущества</w:t>
            </w:r>
          </w:p>
          <w:p>
            <w:pPr>
              <w:pStyle w:val="BodyText"/>
              <w:spacing w:lineRule="auto" w:line="240"/>
              <w:jc w:val="center"/>
              <w:rPr>
                <w:sz w:val="24"/>
                <w:szCs w:val="24"/>
              </w:rPr>
            </w:pPr>
            <w:r>
              <w:rPr>
                <w:sz w:val="24"/>
                <w:szCs w:val="24"/>
              </w:rPr>
              <w:t>на "__" ________ 20__ г.</w:t>
            </w:r>
          </w:p>
        </w:tc>
      </w:tr>
      <w:tr>
        <w:trPr/>
        <w:tc>
          <w:tcPr>
            <w:tcW w:w="9651" w:type="dxa"/>
            <w:tcBorders/>
            <w:vAlign w:val="center"/>
          </w:tcPr>
          <w:p>
            <w:pPr>
              <w:pStyle w:val="BodyText"/>
              <w:spacing w:lineRule="auto" w:line="240"/>
              <w:ind w:hanging="0"/>
              <w:jc w:val="both"/>
              <w:rPr>
                <w:sz w:val="24"/>
                <w:szCs w:val="24"/>
              </w:rPr>
            </w:pPr>
            <w:r>
              <w:rPr>
                <w:sz w:val="24"/>
                <w:szCs w:val="24"/>
              </w:rPr>
            </w:r>
          </w:p>
        </w:tc>
      </w:tr>
      <w:tr>
        <w:trPr/>
        <w:tc>
          <w:tcPr>
            <w:tcW w:w="9651" w:type="dxa"/>
            <w:tcBorders/>
            <w:vAlign w:val="center"/>
          </w:tcPr>
          <w:p>
            <w:pPr>
              <w:pStyle w:val="BodyText"/>
              <w:spacing w:lineRule="auto" w:line="240"/>
              <w:jc w:val="both"/>
              <w:rPr>
                <w:sz w:val="24"/>
                <w:szCs w:val="24"/>
              </w:rPr>
            </w:pPr>
            <w:r>
              <w:rPr>
                <w:sz w:val="24"/>
                <w:szCs w:val="24"/>
              </w:rPr>
              <w:t xml:space="preserve">Администрация  </w:t>
            </w:r>
            <w:r>
              <w:rPr>
                <w:bCs/>
                <w:sz w:val="24"/>
                <w:szCs w:val="24"/>
              </w:rPr>
              <w:t>Восточного сельского поселения Камышловского муниципального района Свердловской области</w:t>
            </w:r>
          </w:p>
          <w:p>
            <w:pPr>
              <w:pStyle w:val="ConsPlusNonformat"/>
              <w:spacing w:lineRule="auto" w:line="240"/>
              <w:jc w:val="both"/>
              <w:rPr>
                <w:sz w:val="24"/>
                <w:szCs w:val="24"/>
              </w:rPr>
            </w:pPr>
            <w:r>
              <w:rPr>
                <w:rFonts w:cs="Times New Roman" w:ascii="Times New Roman" w:hAnsi="Times New Roman"/>
                <w:sz w:val="24"/>
                <w:szCs w:val="24"/>
              </w:rPr>
              <w:t>Заявитель ______________________________________________________________________</w:t>
            </w:r>
          </w:p>
          <w:p>
            <w:pPr>
              <w:pStyle w:val="ConsPlusNonformat"/>
              <w:spacing w:lineRule="auto" w:line="240"/>
              <w:jc w:val="center"/>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(наименование юридического лица, фамилия, имя, отчество </w:t>
            </w:r>
            <w:r>
              <w:rPr>
                <w:rFonts w:cs="Times New Roman" w:ascii="Times New Roman" w:hAnsi="Times New Roman"/>
                <w:bCs/>
                <w:sz w:val="24"/>
                <w:szCs w:val="24"/>
              </w:rPr>
              <w:t>(при наличии) физического лица)</w:t>
            </w:r>
          </w:p>
        </w:tc>
      </w:tr>
      <w:tr>
        <w:trPr/>
        <w:tc>
          <w:tcPr>
            <w:tcW w:w="9651" w:type="dxa"/>
            <w:tcBorders/>
            <w:vAlign w:val="center"/>
          </w:tcPr>
          <w:tbl>
            <w:tblPr>
              <w:tblW w:w="9043" w:type="dxa"/>
              <w:jc w:val="left"/>
              <w:tblInd w:w="0" w:type="dxa"/>
              <w:tblLayout w:type="fixed"/>
              <w:tblCellMar>
                <w:top w:w="102" w:type="dxa"/>
                <w:left w:w="62" w:type="dxa"/>
                <w:bottom w:w="102" w:type="dxa"/>
                <w:right w:w="62" w:type="dxa"/>
              </w:tblCellMar>
            </w:tblPr>
            <w:tblGrid>
              <w:gridCol w:w="1757"/>
              <w:gridCol w:w="340"/>
              <w:gridCol w:w="151"/>
              <w:gridCol w:w="885"/>
              <w:gridCol w:w="707"/>
              <w:gridCol w:w="340"/>
              <w:gridCol w:w="378"/>
              <w:gridCol w:w="1474"/>
              <w:gridCol w:w="346"/>
              <w:gridCol w:w="510"/>
              <w:gridCol w:w="2154"/>
            </w:tblGrid>
            <w:tr>
              <w:trPr/>
              <w:tc>
                <w:tcPr>
                  <w:tcW w:w="9042" w:type="dxa"/>
                  <w:gridSpan w:val="11"/>
                  <w:tcBorders/>
                </w:tcPr>
                <w:p>
                  <w:pPr>
                    <w:pStyle w:val="ConsPlusNormal"/>
                    <w:tabs>
                      <w:tab w:val="clear" w:pos="720"/>
                    </w:tabs>
                    <w:spacing w:lineRule="auto" w:line="240"/>
                    <w:jc w:val="center"/>
                    <w:rPr>
                      <w:sz w:val="24"/>
                      <w:szCs w:val="24"/>
                    </w:rPr>
                  </w:pPr>
                  <w:r>
                    <w:rPr>
                      <w:rFonts w:ascii="Liberation Serif" w:hAnsi="Liberation Serif"/>
                      <w:sz w:val="24"/>
                      <w:szCs w:val="24"/>
                    </w:rPr>
                    <w:t>1. Сведения об объекте муниципального имущества</w:t>
                  </w:r>
                </w:p>
              </w:tc>
            </w:tr>
            <w:tr>
              <w:trPr/>
              <w:tc>
                <w:tcPr>
                  <w:tcW w:w="9042" w:type="dxa"/>
                  <w:gridSpan w:val="11"/>
                  <w:tcBorders/>
                </w:tcPr>
                <w:p>
                  <w:pPr>
                    <w:pStyle w:val="ConsPlusNormal"/>
                    <w:tabs>
                      <w:tab w:val="clear" w:pos="720"/>
                    </w:tabs>
                    <w:spacing w:lineRule="auto" w:line="240"/>
                    <w:jc w:val="center"/>
                    <w:rPr>
                      <w:rFonts w:ascii="Liberation Serif" w:hAnsi="Liberation Serif"/>
                      <w:sz w:val="24"/>
                      <w:szCs w:val="24"/>
                    </w:rPr>
                  </w:pPr>
                  <w:r>
                    <w:rPr>
                      <w:rFonts w:ascii="Liberation Serif" w:hAnsi="Liberation Serif"/>
                      <w:sz w:val="24"/>
                      <w:szCs w:val="24"/>
                    </w:rPr>
                  </w:r>
                </w:p>
              </w:tc>
            </w:tr>
            <w:tr>
              <w:trPr/>
              <w:tc>
                <w:tcPr>
                  <w:tcW w:w="3840" w:type="dxa"/>
                  <w:gridSpan w:val="5"/>
                  <w:tcBorders/>
                  <w:vAlign w:val="bottom"/>
                </w:tcPr>
                <w:p>
                  <w:pPr>
                    <w:pStyle w:val="ConsPlusNormal"/>
                    <w:tabs>
                      <w:tab w:val="clear" w:pos="720"/>
                    </w:tabs>
                    <w:spacing w:lineRule="auto" w:line="240"/>
                    <w:rPr>
                      <w:sz w:val="24"/>
                      <w:szCs w:val="24"/>
                    </w:rPr>
                  </w:pPr>
                  <w:r>
                    <w:rPr>
                      <w:rFonts w:ascii="Liberation Serif" w:hAnsi="Liberation Serif"/>
                      <w:sz w:val="24"/>
                      <w:szCs w:val="24"/>
                    </w:rPr>
                    <w:t>Вид и наименование объекта учета</w:t>
                  </w:r>
                </w:p>
              </w:tc>
              <w:tc>
                <w:tcPr>
                  <w:tcW w:w="5202" w:type="dxa"/>
                  <w:gridSpan w:val="6"/>
                  <w:tcBorders>
                    <w:bottom w:val="single" w:sz="4" w:space="0" w:color="000000"/>
                  </w:tcBorders>
                </w:tcPr>
                <w:p>
                  <w:pPr>
                    <w:pStyle w:val="ConsPlusNormal"/>
                    <w:tabs>
                      <w:tab w:val="clear" w:pos="720"/>
                    </w:tabs>
                    <w:spacing w:lineRule="auto" w:line="240"/>
                    <w:rPr>
                      <w:rFonts w:ascii="Liberation Serif" w:hAnsi="Liberation Serif"/>
                      <w:sz w:val="24"/>
                      <w:szCs w:val="24"/>
                    </w:rPr>
                  </w:pPr>
                  <w:r>
                    <w:rPr>
                      <w:rFonts w:ascii="Liberation Serif" w:hAnsi="Liberation Serif"/>
                      <w:sz w:val="24"/>
                      <w:szCs w:val="24"/>
                    </w:rPr>
                  </w:r>
                </w:p>
              </w:tc>
            </w:tr>
            <w:tr>
              <w:trPr/>
              <w:tc>
                <w:tcPr>
                  <w:tcW w:w="3840" w:type="dxa"/>
                  <w:gridSpan w:val="5"/>
                  <w:tcBorders>
                    <w:bottom w:val="single" w:sz="4" w:space="0" w:color="000000"/>
                  </w:tcBorders>
                </w:tcPr>
                <w:p>
                  <w:pPr>
                    <w:pStyle w:val="ConsPlusNormal"/>
                    <w:tabs>
                      <w:tab w:val="clear" w:pos="720"/>
                    </w:tabs>
                    <w:spacing w:lineRule="auto" w:line="240"/>
                    <w:rPr>
                      <w:rFonts w:ascii="Liberation Serif" w:hAnsi="Liberation Serif"/>
                      <w:sz w:val="24"/>
                      <w:szCs w:val="24"/>
                    </w:rPr>
                  </w:pPr>
                  <w:r>
                    <w:rPr>
                      <w:rFonts w:ascii="Liberation Serif" w:hAnsi="Liberation Serif"/>
                      <w:sz w:val="24"/>
                      <w:szCs w:val="24"/>
                    </w:rPr>
                  </w:r>
                </w:p>
              </w:tc>
              <w:tc>
                <w:tcPr>
                  <w:tcW w:w="5202" w:type="dxa"/>
                  <w:gridSpan w:val="6"/>
                  <w:tcBorders>
                    <w:top w:val="single" w:sz="4" w:space="0" w:color="000000"/>
                  </w:tcBorders>
                </w:tcPr>
                <w:p>
                  <w:pPr>
                    <w:pStyle w:val="ConsPlusNormal"/>
                    <w:tabs>
                      <w:tab w:val="clear" w:pos="720"/>
                    </w:tabs>
                    <w:spacing w:lineRule="auto" w:line="240"/>
                    <w:rPr>
                      <w:rFonts w:ascii="Liberation Serif" w:hAnsi="Liberation Serif"/>
                      <w:sz w:val="24"/>
                      <w:szCs w:val="24"/>
                    </w:rPr>
                  </w:pPr>
                  <w:r>
                    <w:rPr>
                      <w:rFonts w:ascii="Liberation Serif" w:hAnsi="Liberation Serif"/>
                      <w:sz w:val="24"/>
                      <w:szCs w:val="24"/>
                    </w:rPr>
                  </w:r>
                </w:p>
              </w:tc>
            </w:tr>
            <w:tr>
              <w:trPr/>
              <w:tc>
                <w:tcPr>
                  <w:tcW w:w="2248"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spacing w:lineRule="auto" w:line="240"/>
                    <w:jc w:val="center"/>
                    <w:rPr>
                      <w:sz w:val="24"/>
                      <w:szCs w:val="24"/>
                    </w:rPr>
                  </w:pPr>
                  <w:r>
                    <w:rPr>
                      <w:rFonts w:ascii="Liberation Serif" w:hAnsi="Liberation Serif"/>
                      <w:sz w:val="24"/>
                      <w:szCs w:val="24"/>
                    </w:rPr>
                    <w:t>Реестровый номер</w:t>
                  </w:r>
                </w:p>
              </w:tc>
              <w:tc>
                <w:tcPr>
                  <w:tcW w:w="159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spacing w:lineRule="auto" w:line="240"/>
                    <w:rPr>
                      <w:rFonts w:ascii="Liberation Serif" w:hAnsi="Liberation Serif"/>
                      <w:sz w:val="24"/>
                      <w:szCs w:val="24"/>
                    </w:rPr>
                  </w:pPr>
                  <w:r>
                    <w:rPr>
                      <w:rFonts w:ascii="Liberation Serif" w:hAnsi="Liberation Serif"/>
                      <w:sz w:val="24"/>
                      <w:szCs w:val="24"/>
                    </w:rPr>
                  </w:r>
                </w:p>
              </w:tc>
              <w:tc>
                <w:tcPr>
                  <w:tcW w:w="718" w:type="dxa"/>
                  <w:gridSpan w:val="2"/>
                  <w:tcBorders>
                    <w:left w:val="single" w:sz="4" w:space="0" w:color="000000"/>
                    <w:right w:val="single" w:sz="4" w:space="0" w:color="000000"/>
                  </w:tcBorders>
                </w:tcPr>
                <w:p>
                  <w:pPr>
                    <w:pStyle w:val="ConsPlusNormal"/>
                    <w:tabs>
                      <w:tab w:val="clear" w:pos="720"/>
                    </w:tabs>
                    <w:spacing w:lineRule="auto" w:line="240"/>
                    <w:rPr>
                      <w:rFonts w:ascii="Liberation Serif" w:hAnsi="Liberation Serif"/>
                      <w:sz w:val="24"/>
                      <w:szCs w:val="24"/>
                    </w:rPr>
                  </w:pPr>
                  <w:r>
                    <w:rPr>
                      <w:rFonts w:ascii="Liberation Serif" w:hAnsi="Liberation Serif"/>
                      <w:sz w:val="24"/>
                      <w:szCs w:val="24"/>
                    </w:rPr>
                  </w:r>
                </w:p>
              </w:tc>
              <w:tc>
                <w:tcPr>
                  <w:tcW w:w="2330"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spacing w:lineRule="auto" w:line="240"/>
                    <w:jc w:val="center"/>
                    <w:rPr>
                      <w:sz w:val="24"/>
                      <w:szCs w:val="24"/>
                    </w:rPr>
                  </w:pPr>
                  <w:r>
                    <w:rPr>
                      <w:rFonts w:ascii="Liberation Serif" w:hAnsi="Liberation Serif"/>
                      <w:sz w:val="24"/>
                      <w:szCs w:val="24"/>
                    </w:rPr>
                    <w:t>Дата присвоения</w:t>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spacing w:lineRule="auto" w:line="240"/>
                    <w:rPr>
                      <w:rFonts w:ascii="Liberation Serif" w:hAnsi="Liberation Serif"/>
                      <w:sz w:val="24"/>
                      <w:szCs w:val="24"/>
                    </w:rPr>
                  </w:pPr>
                  <w:r>
                    <w:rPr>
                      <w:rFonts w:ascii="Liberation Serif" w:hAnsi="Liberation Serif"/>
                      <w:sz w:val="24"/>
                      <w:szCs w:val="24"/>
                    </w:rPr>
                  </w:r>
                </w:p>
              </w:tc>
            </w:tr>
            <w:tr>
              <w:trPr/>
              <w:tc>
                <w:tcPr>
                  <w:tcW w:w="9042" w:type="dxa"/>
                  <w:gridSpan w:val="11"/>
                  <w:tcBorders>
                    <w:bottom w:val="single" w:sz="4" w:space="0" w:color="000000"/>
                  </w:tcBorders>
                </w:tcPr>
                <w:p>
                  <w:pPr>
                    <w:pStyle w:val="ConsPlusNormal"/>
                    <w:tabs>
                      <w:tab w:val="clear" w:pos="720"/>
                    </w:tabs>
                    <w:spacing w:lineRule="auto" w:line="240"/>
                    <w:rPr>
                      <w:rFonts w:ascii="Liberation Serif" w:hAnsi="Liberation Serif"/>
                      <w:sz w:val="24"/>
                      <w:szCs w:val="24"/>
                    </w:rPr>
                  </w:pPr>
                  <w:r>
                    <w:rPr>
                      <w:rFonts w:ascii="Liberation Serif" w:hAnsi="Liberation Serif"/>
                      <w:sz w:val="24"/>
                      <w:szCs w:val="24"/>
                    </w:rPr>
                  </w:r>
                </w:p>
              </w:tc>
            </w:tr>
            <w:tr>
              <w:trPr/>
              <w:tc>
                <w:tcPr>
                  <w:tcW w:w="4558" w:type="dxa"/>
                  <w:gridSpan w:val="7"/>
                  <w:tcBorders>
                    <w:top w:val="single" w:sz="4" w:space="0" w:color="000000"/>
                    <w:bottom w:val="single" w:sz="4" w:space="0" w:color="000000"/>
                    <w:right w:val="single" w:sz="4" w:space="0" w:color="000000"/>
                  </w:tcBorders>
                </w:tcPr>
                <w:p>
                  <w:pPr>
                    <w:pStyle w:val="ConsPlusNormal"/>
                    <w:tabs>
                      <w:tab w:val="clear" w:pos="720"/>
                    </w:tabs>
                    <w:spacing w:lineRule="auto" w:line="240"/>
                    <w:jc w:val="center"/>
                    <w:rPr>
                      <w:sz w:val="24"/>
                      <w:szCs w:val="24"/>
                    </w:rPr>
                  </w:pPr>
                  <w:r>
                    <w:rPr>
                      <w:rFonts w:ascii="Liberation Serif" w:hAnsi="Liberation Serif"/>
                      <w:sz w:val="24"/>
                      <w:szCs w:val="24"/>
                    </w:rPr>
                    <w:t>Наименования сведений</w:t>
                  </w:r>
                </w:p>
              </w:tc>
              <w:tc>
                <w:tcPr>
                  <w:tcW w:w="4484" w:type="dxa"/>
                  <w:gridSpan w:val="4"/>
                  <w:tcBorders>
                    <w:top w:val="single" w:sz="4" w:space="0" w:color="000000"/>
                    <w:left w:val="single" w:sz="4" w:space="0" w:color="000000"/>
                    <w:bottom w:val="single" w:sz="4" w:space="0" w:color="000000"/>
                  </w:tcBorders>
                </w:tcPr>
                <w:p>
                  <w:pPr>
                    <w:pStyle w:val="ConsPlusNormal"/>
                    <w:tabs>
                      <w:tab w:val="clear" w:pos="720"/>
                    </w:tabs>
                    <w:spacing w:lineRule="auto" w:line="240"/>
                    <w:jc w:val="center"/>
                    <w:rPr>
                      <w:sz w:val="24"/>
                      <w:szCs w:val="24"/>
                    </w:rPr>
                  </w:pPr>
                  <w:r>
                    <w:rPr>
                      <w:rFonts w:ascii="Liberation Serif" w:hAnsi="Liberation Serif"/>
                      <w:sz w:val="24"/>
                      <w:szCs w:val="24"/>
                    </w:rPr>
                    <w:t>Значения сведений</w:t>
                  </w:r>
                </w:p>
              </w:tc>
            </w:tr>
            <w:tr>
              <w:trPr/>
              <w:tc>
                <w:tcPr>
                  <w:tcW w:w="4558" w:type="dxa"/>
                  <w:gridSpan w:val="7"/>
                  <w:tcBorders>
                    <w:top w:val="single" w:sz="4" w:space="0" w:color="000000"/>
                    <w:bottom w:val="single" w:sz="4" w:space="0" w:color="000000"/>
                    <w:right w:val="single" w:sz="4" w:space="0" w:color="000000"/>
                  </w:tcBorders>
                </w:tcPr>
                <w:p>
                  <w:pPr>
                    <w:pStyle w:val="ConsPlusNormal"/>
                    <w:tabs>
                      <w:tab w:val="clear" w:pos="720"/>
                    </w:tabs>
                    <w:spacing w:lineRule="auto" w:line="240"/>
                    <w:jc w:val="center"/>
                    <w:rPr>
                      <w:sz w:val="24"/>
                      <w:szCs w:val="24"/>
                    </w:rPr>
                  </w:pPr>
                  <w:r>
                    <w:rPr>
                      <w:rFonts w:ascii="Liberation Serif" w:hAnsi="Liberation Serif"/>
                      <w:sz w:val="24"/>
                      <w:szCs w:val="24"/>
                    </w:rPr>
                    <w:t>1</w:t>
                  </w:r>
                </w:p>
              </w:tc>
              <w:tc>
                <w:tcPr>
                  <w:tcW w:w="4484" w:type="dxa"/>
                  <w:gridSpan w:val="4"/>
                  <w:tcBorders>
                    <w:top w:val="single" w:sz="4" w:space="0" w:color="000000"/>
                    <w:left w:val="single" w:sz="4" w:space="0" w:color="000000"/>
                    <w:bottom w:val="single" w:sz="4" w:space="0" w:color="000000"/>
                  </w:tcBorders>
                </w:tcPr>
                <w:p>
                  <w:pPr>
                    <w:pStyle w:val="ConsPlusNormal"/>
                    <w:tabs>
                      <w:tab w:val="clear" w:pos="720"/>
                    </w:tabs>
                    <w:spacing w:lineRule="auto" w:line="240"/>
                    <w:jc w:val="center"/>
                    <w:rPr>
                      <w:sz w:val="24"/>
                      <w:szCs w:val="24"/>
                    </w:rPr>
                  </w:pPr>
                  <w:r>
                    <w:rPr>
                      <w:rFonts w:ascii="Liberation Serif" w:hAnsi="Liberation Serif"/>
                      <w:sz w:val="24"/>
                      <w:szCs w:val="24"/>
                    </w:rPr>
                    <w:t>2</w:t>
                  </w:r>
                </w:p>
              </w:tc>
            </w:tr>
            <w:tr>
              <w:trPr/>
              <w:tc>
                <w:tcPr>
                  <w:tcW w:w="4558" w:type="dxa"/>
                  <w:gridSpan w:val="7"/>
                  <w:tcBorders>
                    <w:top w:val="single" w:sz="4" w:space="0" w:color="000000"/>
                    <w:bottom w:val="single" w:sz="4" w:space="0" w:color="000000"/>
                    <w:right w:val="single" w:sz="4" w:space="0" w:color="000000"/>
                  </w:tcBorders>
                </w:tcPr>
                <w:p>
                  <w:pPr>
                    <w:pStyle w:val="ConsPlusNormal"/>
                    <w:tabs>
                      <w:tab w:val="clear" w:pos="720"/>
                    </w:tabs>
                    <w:spacing w:lineRule="auto" w:line="240"/>
                    <w:rPr>
                      <w:rFonts w:ascii="Liberation Serif" w:hAnsi="Liberation Serif"/>
                      <w:sz w:val="24"/>
                      <w:szCs w:val="24"/>
                    </w:rPr>
                  </w:pPr>
                  <w:r>
                    <w:rPr>
                      <w:rFonts w:ascii="Liberation Serif" w:hAnsi="Liberation Serif"/>
                      <w:sz w:val="24"/>
                      <w:szCs w:val="24"/>
                    </w:rPr>
                  </w:r>
                </w:p>
              </w:tc>
              <w:tc>
                <w:tcPr>
                  <w:tcW w:w="4484" w:type="dxa"/>
                  <w:gridSpan w:val="4"/>
                  <w:tcBorders>
                    <w:top w:val="single" w:sz="4" w:space="0" w:color="000000"/>
                    <w:left w:val="single" w:sz="4" w:space="0" w:color="000000"/>
                    <w:bottom w:val="single" w:sz="4" w:space="0" w:color="000000"/>
                  </w:tcBorders>
                </w:tcPr>
                <w:p>
                  <w:pPr>
                    <w:pStyle w:val="ConsPlusNormal"/>
                    <w:tabs>
                      <w:tab w:val="clear" w:pos="720"/>
                    </w:tabs>
                    <w:spacing w:lineRule="auto" w:line="240"/>
                    <w:rPr>
                      <w:rFonts w:ascii="Liberation Serif" w:hAnsi="Liberation Serif"/>
                      <w:sz w:val="24"/>
                      <w:szCs w:val="24"/>
                    </w:rPr>
                  </w:pPr>
                  <w:r>
                    <w:rPr>
                      <w:rFonts w:ascii="Liberation Serif" w:hAnsi="Liberation Serif"/>
                      <w:sz w:val="24"/>
                      <w:szCs w:val="24"/>
                    </w:rPr>
                  </w:r>
                </w:p>
              </w:tc>
            </w:tr>
            <w:tr>
              <w:trPr/>
              <w:tc>
                <w:tcPr>
                  <w:tcW w:w="4558" w:type="dxa"/>
                  <w:gridSpan w:val="7"/>
                  <w:tcBorders>
                    <w:top w:val="single" w:sz="4" w:space="0" w:color="000000"/>
                    <w:bottom w:val="single" w:sz="4" w:space="0" w:color="000000"/>
                    <w:right w:val="single" w:sz="4" w:space="0" w:color="000000"/>
                  </w:tcBorders>
                </w:tcPr>
                <w:p>
                  <w:pPr>
                    <w:pStyle w:val="ConsPlusNormal"/>
                    <w:tabs>
                      <w:tab w:val="clear" w:pos="720"/>
                    </w:tabs>
                    <w:spacing w:lineRule="auto" w:line="240"/>
                    <w:rPr>
                      <w:rFonts w:ascii="Liberation Serif" w:hAnsi="Liberation Serif"/>
                      <w:sz w:val="24"/>
                      <w:szCs w:val="24"/>
                    </w:rPr>
                  </w:pPr>
                  <w:r>
                    <w:rPr>
                      <w:rFonts w:ascii="Liberation Serif" w:hAnsi="Liberation Serif"/>
                      <w:sz w:val="24"/>
                      <w:szCs w:val="24"/>
                    </w:rPr>
                  </w:r>
                </w:p>
              </w:tc>
              <w:tc>
                <w:tcPr>
                  <w:tcW w:w="4484" w:type="dxa"/>
                  <w:gridSpan w:val="4"/>
                  <w:tcBorders>
                    <w:top w:val="single" w:sz="4" w:space="0" w:color="000000"/>
                    <w:left w:val="single" w:sz="4" w:space="0" w:color="000000"/>
                    <w:bottom w:val="single" w:sz="4" w:space="0" w:color="000000"/>
                  </w:tcBorders>
                </w:tcPr>
                <w:p>
                  <w:pPr>
                    <w:pStyle w:val="ConsPlusNormal"/>
                    <w:tabs>
                      <w:tab w:val="clear" w:pos="720"/>
                    </w:tabs>
                    <w:spacing w:lineRule="auto" w:line="240"/>
                    <w:rPr>
                      <w:rFonts w:ascii="Liberation Serif" w:hAnsi="Liberation Serif"/>
                      <w:sz w:val="24"/>
                      <w:szCs w:val="24"/>
                    </w:rPr>
                  </w:pPr>
                  <w:r>
                    <w:rPr>
                      <w:rFonts w:ascii="Liberation Serif" w:hAnsi="Liberation Serif"/>
                      <w:sz w:val="24"/>
                      <w:szCs w:val="24"/>
                    </w:rPr>
                  </w:r>
                </w:p>
              </w:tc>
            </w:tr>
            <w:tr>
              <w:trPr/>
              <w:tc>
                <w:tcPr>
                  <w:tcW w:w="9042" w:type="dxa"/>
                  <w:gridSpan w:val="11"/>
                  <w:tcBorders>
                    <w:top w:val="single" w:sz="4" w:space="0" w:color="000000"/>
                  </w:tcBorders>
                </w:tcPr>
                <w:p>
                  <w:pPr>
                    <w:pStyle w:val="ConsPlusNormal"/>
                    <w:tabs>
                      <w:tab w:val="clear" w:pos="720"/>
                    </w:tabs>
                    <w:spacing w:lineRule="auto" w:line="240"/>
                    <w:rPr>
                      <w:rFonts w:ascii="Liberation Serif" w:hAnsi="Liberation Serif"/>
                      <w:sz w:val="24"/>
                      <w:szCs w:val="24"/>
                    </w:rPr>
                  </w:pPr>
                  <w:r>
                    <w:rPr>
                      <w:rFonts w:ascii="Liberation Serif" w:hAnsi="Liberation Serif"/>
                      <w:sz w:val="24"/>
                      <w:szCs w:val="24"/>
                    </w:rPr>
                  </w:r>
                </w:p>
              </w:tc>
            </w:tr>
            <w:tr>
              <w:trPr/>
              <w:tc>
                <w:tcPr>
                  <w:tcW w:w="9042" w:type="dxa"/>
                  <w:gridSpan w:val="11"/>
                  <w:tcBorders/>
                </w:tcPr>
                <w:p>
                  <w:pPr>
                    <w:pStyle w:val="ConsPlusNormal"/>
                    <w:tabs>
                      <w:tab w:val="clear" w:pos="720"/>
                    </w:tabs>
                    <w:spacing w:lineRule="auto" w:line="240"/>
                    <w:jc w:val="center"/>
                    <w:rPr>
                      <w:sz w:val="24"/>
                      <w:szCs w:val="24"/>
                    </w:rPr>
                  </w:pPr>
                  <w:r>
                    <w:rPr>
                      <w:rFonts w:ascii="Liberation Serif" w:hAnsi="Liberation Serif"/>
                      <w:sz w:val="24"/>
                      <w:szCs w:val="24"/>
                    </w:rPr>
                    <w:t>2. Информация об изменении сведений об объекте учета муниципального имущества</w:t>
                  </w:r>
                </w:p>
              </w:tc>
            </w:tr>
            <w:tr>
              <w:trPr/>
              <w:tc>
                <w:tcPr>
                  <w:tcW w:w="9042" w:type="dxa"/>
                  <w:gridSpan w:val="11"/>
                  <w:tcBorders>
                    <w:bottom w:val="single" w:sz="4" w:space="0" w:color="000000"/>
                  </w:tcBorders>
                </w:tcPr>
                <w:p>
                  <w:pPr>
                    <w:pStyle w:val="ConsPlusNormal"/>
                    <w:tabs>
                      <w:tab w:val="clear" w:pos="720"/>
                    </w:tabs>
                    <w:spacing w:lineRule="auto" w:line="240"/>
                    <w:jc w:val="center"/>
                    <w:rPr>
                      <w:rFonts w:ascii="Liberation Serif" w:hAnsi="Liberation Serif"/>
                      <w:sz w:val="24"/>
                      <w:szCs w:val="24"/>
                    </w:rPr>
                  </w:pPr>
                  <w:r>
                    <w:rPr>
                      <w:rFonts w:ascii="Liberation Serif" w:hAnsi="Liberation Serif"/>
                      <w:sz w:val="24"/>
                      <w:szCs w:val="24"/>
                    </w:rPr>
                  </w:r>
                </w:p>
              </w:tc>
            </w:tr>
            <w:tr>
              <w:trPr/>
              <w:tc>
                <w:tcPr>
                  <w:tcW w:w="3133" w:type="dxa"/>
                  <w:gridSpan w:val="4"/>
                  <w:tcBorders>
                    <w:top w:val="single" w:sz="4" w:space="0" w:color="000000"/>
                    <w:bottom w:val="single" w:sz="4" w:space="0" w:color="000000"/>
                    <w:right w:val="single" w:sz="4" w:space="0" w:color="000000"/>
                  </w:tcBorders>
                </w:tcPr>
                <w:p>
                  <w:pPr>
                    <w:pStyle w:val="ConsPlusNormal"/>
                    <w:tabs>
                      <w:tab w:val="clear" w:pos="720"/>
                    </w:tabs>
                    <w:spacing w:lineRule="auto" w:line="240"/>
                    <w:jc w:val="center"/>
                    <w:rPr>
                      <w:sz w:val="24"/>
                      <w:szCs w:val="24"/>
                    </w:rPr>
                  </w:pPr>
                  <w:r>
                    <w:rPr>
                      <w:rFonts w:ascii="Liberation Serif" w:hAnsi="Liberation Serif"/>
                      <w:sz w:val="24"/>
                      <w:szCs w:val="24"/>
                    </w:rPr>
                    <w:t>Наименование изменения</w:t>
                  </w:r>
                </w:p>
              </w:tc>
              <w:tc>
                <w:tcPr>
                  <w:tcW w:w="2899"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spacing w:lineRule="auto" w:line="240"/>
                    <w:jc w:val="center"/>
                    <w:rPr>
                      <w:sz w:val="24"/>
                      <w:szCs w:val="24"/>
                    </w:rPr>
                  </w:pPr>
                  <w:r>
                    <w:rPr>
                      <w:rFonts w:ascii="Liberation Serif" w:hAnsi="Liberation Serif"/>
                      <w:sz w:val="24"/>
                      <w:szCs w:val="24"/>
                    </w:rPr>
                    <w:t>Значение сведений</w:t>
                  </w:r>
                </w:p>
              </w:tc>
              <w:tc>
                <w:tcPr>
                  <w:tcW w:w="3010" w:type="dxa"/>
                  <w:gridSpan w:val="3"/>
                  <w:tcBorders>
                    <w:top w:val="single" w:sz="4" w:space="0" w:color="000000"/>
                    <w:left w:val="single" w:sz="4" w:space="0" w:color="000000"/>
                    <w:bottom w:val="single" w:sz="4" w:space="0" w:color="000000"/>
                  </w:tcBorders>
                </w:tcPr>
                <w:p>
                  <w:pPr>
                    <w:pStyle w:val="ConsPlusNormal"/>
                    <w:tabs>
                      <w:tab w:val="clear" w:pos="720"/>
                    </w:tabs>
                    <w:spacing w:lineRule="auto" w:line="240"/>
                    <w:jc w:val="center"/>
                    <w:rPr>
                      <w:sz w:val="24"/>
                      <w:szCs w:val="24"/>
                    </w:rPr>
                  </w:pPr>
                  <w:r>
                    <w:rPr>
                      <w:rFonts w:ascii="Liberation Serif" w:hAnsi="Liberation Serif"/>
                      <w:sz w:val="24"/>
                      <w:szCs w:val="24"/>
                    </w:rPr>
                    <w:t>Дата изменения</w:t>
                  </w:r>
                </w:p>
              </w:tc>
            </w:tr>
            <w:tr>
              <w:trPr/>
              <w:tc>
                <w:tcPr>
                  <w:tcW w:w="3133" w:type="dxa"/>
                  <w:gridSpan w:val="4"/>
                  <w:tcBorders>
                    <w:top w:val="single" w:sz="4" w:space="0" w:color="000000"/>
                    <w:bottom w:val="single" w:sz="4" w:space="0" w:color="000000"/>
                    <w:right w:val="single" w:sz="4" w:space="0" w:color="000000"/>
                  </w:tcBorders>
                </w:tcPr>
                <w:p>
                  <w:pPr>
                    <w:pStyle w:val="ConsPlusNormal"/>
                    <w:tabs>
                      <w:tab w:val="clear" w:pos="720"/>
                    </w:tabs>
                    <w:spacing w:lineRule="auto" w:line="240"/>
                    <w:jc w:val="center"/>
                    <w:rPr>
                      <w:sz w:val="24"/>
                      <w:szCs w:val="24"/>
                    </w:rPr>
                  </w:pPr>
                  <w:r>
                    <w:rPr>
                      <w:rFonts w:ascii="Liberation Serif" w:hAnsi="Liberation Serif"/>
                      <w:sz w:val="24"/>
                      <w:szCs w:val="24"/>
                    </w:rPr>
                    <w:t>1</w:t>
                  </w:r>
                </w:p>
              </w:tc>
              <w:tc>
                <w:tcPr>
                  <w:tcW w:w="2899"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spacing w:lineRule="auto" w:line="240"/>
                    <w:jc w:val="center"/>
                    <w:rPr>
                      <w:sz w:val="24"/>
                      <w:szCs w:val="24"/>
                    </w:rPr>
                  </w:pPr>
                  <w:r>
                    <w:rPr>
                      <w:rFonts w:ascii="Liberation Serif" w:hAnsi="Liberation Serif"/>
                      <w:sz w:val="24"/>
                      <w:szCs w:val="24"/>
                    </w:rPr>
                    <w:t>2</w:t>
                  </w:r>
                </w:p>
              </w:tc>
              <w:tc>
                <w:tcPr>
                  <w:tcW w:w="3010" w:type="dxa"/>
                  <w:gridSpan w:val="3"/>
                  <w:tcBorders>
                    <w:top w:val="single" w:sz="4" w:space="0" w:color="000000"/>
                    <w:left w:val="single" w:sz="4" w:space="0" w:color="000000"/>
                    <w:bottom w:val="single" w:sz="4" w:space="0" w:color="000000"/>
                  </w:tcBorders>
                </w:tcPr>
                <w:p>
                  <w:pPr>
                    <w:pStyle w:val="ConsPlusNormal"/>
                    <w:tabs>
                      <w:tab w:val="clear" w:pos="720"/>
                    </w:tabs>
                    <w:spacing w:lineRule="auto" w:line="240"/>
                    <w:jc w:val="center"/>
                    <w:rPr>
                      <w:sz w:val="24"/>
                      <w:szCs w:val="24"/>
                    </w:rPr>
                  </w:pPr>
                  <w:r>
                    <w:rPr>
                      <w:rFonts w:ascii="Liberation Serif" w:hAnsi="Liberation Serif"/>
                      <w:sz w:val="24"/>
                      <w:szCs w:val="24"/>
                    </w:rPr>
                    <w:t>3</w:t>
                  </w:r>
                </w:p>
              </w:tc>
            </w:tr>
            <w:tr>
              <w:trPr/>
              <w:tc>
                <w:tcPr>
                  <w:tcW w:w="3133" w:type="dxa"/>
                  <w:gridSpan w:val="4"/>
                  <w:tcBorders>
                    <w:top w:val="single" w:sz="4" w:space="0" w:color="000000"/>
                    <w:bottom w:val="single" w:sz="4" w:space="0" w:color="000000"/>
                    <w:right w:val="single" w:sz="4" w:space="0" w:color="000000"/>
                  </w:tcBorders>
                </w:tcPr>
                <w:p>
                  <w:pPr>
                    <w:pStyle w:val="ConsPlusNormal"/>
                    <w:tabs>
                      <w:tab w:val="clear" w:pos="720"/>
                    </w:tabs>
                    <w:spacing w:lineRule="auto" w:line="240"/>
                    <w:rPr>
                      <w:rFonts w:ascii="Liberation Serif" w:hAnsi="Liberation Serif"/>
                      <w:sz w:val="24"/>
                      <w:szCs w:val="24"/>
                    </w:rPr>
                  </w:pPr>
                  <w:r>
                    <w:rPr>
                      <w:rFonts w:ascii="Liberation Serif" w:hAnsi="Liberation Serif"/>
                      <w:sz w:val="24"/>
                      <w:szCs w:val="24"/>
                    </w:rPr>
                  </w:r>
                </w:p>
              </w:tc>
              <w:tc>
                <w:tcPr>
                  <w:tcW w:w="2899"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spacing w:lineRule="auto" w:line="240"/>
                    <w:rPr>
                      <w:rFonts w:ascii="Liberation Serif" w:hAnsi="Liberation Serif"/>
                      <w:sz w:val="24"/>
                      <w:szCs w:val="24"/>
                    </w:rPr>
                  </w:pPr>
                  <w:r>
                    <w:rPr>
                      <w:rFonts w:ascii="Liberation Serif" w:hAnsi="Liberation Serif"/>
                      <w:sz w:val="24"/>
                      <w:szCs w:val="24"/>
                    </w:rPr>
                  </w:r>
                </w:p>
              </w:tc>
              <w:tc>
                <w:tcPr>
                  <w:tcW w:w="3010" w:type="dxa"/>
                  <w:gridSpan w:val="3"/>
                  <w:tcBorders>
                    <w:top w:val="single" w:sz="4" w:space="0" w:color="000000"/>
                    <w:left w:val="single" w:sz="4" w:space="0" w:color="000000"/>
                    <w:bottom w:val="single" w:sz="4" w:space="0" w:color="000000"/>
                  </w:tcBorders>
                </w:tcPr>
                <w:p>
                  <w:pPr>
                    <w:pStyle w:val="ConsPlusNormal"/>
                    <w:tabs>
                      <w:tab w:val="clear" w:pos="720"/>
                    </w:tabs>
                    <w:spacing w:lineRule="auto" w:line="240"/>
                    <w:rPr>
                      <w:rFonts w:ascii="Liberation Serif" w:hAnsi="Liberation Serif"/>
                      <w:sz w:val="24"/>
                      <w:szCs w:val="24"/>
                    </w:rPr>
                  </w:pPr>
                  <w:r>
                    <w:rPr>
                      <w:rFonts w:ascii="Liberation Serif" w:hAnsi="Liberation Serif"/>
                      <w:sz w:val="24"/>
                      <w:szCs w:val="24"/>
                    </w:rPr>
                  </w:r>
                </w:p>
              </w:tc>
            </w:tr>
            <w:tr>
              <w:trPr/>
              <w:tc>
                <w:tcPr>
                  <w:tcW w:w="3133" w:type="dxa"/>
                  <w:gridSpan w:val="4"/>
                  <w:tcBorders>
                    <w:top w:val="single" w:sz="4" w:space="0" w:color="000000"/>
                    <w:bottom w:val="single" w:sz="4" w:space="0" w:color="000000"/>
                    <w:right w:val="single" w:sz="4" w:space="0" w:color="000000"/>
                  </w:tcBorders>
                </w:tcPr>
                <w:p>
                  <w:pPr>
                    <w:pStyle w:val="ConsPlusNormal"/>
                    <w:tabs>
                      <w:tab w:val="clear" w:pos="720"/>
                    </w:tabs>
                    <w:spacing w:lineRule="auto" w:line="240"/>
                    <w:rPr>
                      <w:rFonts w:ascii="Liberation Serif" w:hAnsi="Liberation Serif"/>
                      <w:sz w:val="24"/>
                      <w:szCs w:val="24"/>
                    </w:rPr>
                  </w:pPr>
                  <w:r>
                    <w:rPr>
                      <w:rFonts w:ascii="Liberation Serif" w:hAnsi="Liberation Serif"/>
                      <w:sz w:val="24"/>
                      <w:szCs w:val="24"/>
                    </w:rPr>
                  </w:r>
                </w:p>
              </w:tc>
              <w:tc>
                <w:tcPr>
                  <w:tcW w:w="2899"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spacing w:lineRule="auto" w:line="240"/>
                    <w:rPr>
                      <w:rFonts w:ascii="Liberation Serif" w:hAnsi="Liberation Serif"/>
                      <w:sz w:val="24"/>
                      <w:szCs w:val="24"/>
                    </w:rPr>
                  </w:pPr>
                  <w:r>
                    <w:rPr>
                      <w:rFonts w:ascii="Liberation Serif" w:hAnsi="Liberation Serif"/>
                      <w:sz w:val="24"/>
                      <w:szCs w:val="24"/>
                    </w:rPr>
                  </w:r>
                </w:p>
              </w:tc>
              <w:tc>
                <w:tcPr>
                  <w:tcW w:w="3010" w:type="dxa"/>
                  <w:gridSpan w:val="3"/>
                  <w:tcBorders>
                    <w:top w:val="single" w:sz="4" w:space="0" w:color="000000"/>
                    <w:left w:val="single" w:sz="4" w:space="0" w:color="000000"/>
                    <w:bottom w:val="single" w:sz="4" w:space="0" w:color="000000"/>
                  </w:tcBorders>
                </w:tcPr>
                <w:p>
                  <w:pPr>
                    <w:pStyle w:val="ConsPlusNormal"/>
                    <w:tabs>
                      <w:tab w:val="clear" w:pos="720"/>
                    </w:tabs>
                    <w:spacing w:lineRule="auto" w:line="240"/>
                    <w:rPr>
                      <w:rFonts w:ascii="Liberation Serif" w:hAnsi="Liberation Serif"/>
                      <w:sz w:val="24"/>
                      <w:szCs w:val="24"/>
                    </w:rPr>
                  </w:pPr>
                  <w:r>
                    <w:rPr>
                      <w:rFonts w:ascii="Liberation Serif" w:hAnsi="Liberation Serif"/>
                      <w:sz w:val="24"/>
                      <w:szCs w:val="24"/>
                    </w:rPr>
                  </w:r>
                </w:p>
              </w:tc>
            </w:tr>
            <w:tr>
              <w:trPr/>
              <w:tc>
                <w:tcPr>
                  <w:tcW w:w="9042" w:type="dxa"/>
                  <w:gridSpan w:val="11"/>
                  <w:tcBorders/>
                </w:tcPr>
                <w:p>
                  <w:pPr>
                    <w:pStyle w:val="ConsPlusNonformat"/>
                    <w:tabs>
                      <w:tab w:val="clear" w:pos="720"/>
                    </w:tabs>
                    <w:spacing w:lineRule="auto" w:line="240"/>
                    <w:jc w:val="both"/>
                    <w:rPr>
                      <w:sz w:val="24"/>
                      <w:szCs w:val="24"/>
                    </w:rPr>
                  </w:pPr>
                  <w:r>
                    <w:rPr>
                      <w:rFonts w:cs="Times New Roman" w:ascii="Liberation Serif" w:hAnsi="Liberation Serif"/>
                      <w:sz w:val="24"/>
                      <w:szCs w:val="24"/>
                    </w:rPr>
                    <w:t>------------------------------------------------------------------</w:t>
                  </w:r>
                </w:p>
              </w:tc>
            </w:tr>
            <w:tr>
              <w:trPr/>
              <w:tc>
                <w:tcPr>
                  <w:tcW w:w="9042" w:type="dxa"/>
                  <w:gridSpan w:val="11"/>
                  <w:tcBorders/>
                  <w:vAlign w:val="bottom"/>
                </w:tcPr>
                <w:p>
                  <w:pPr>
                    <w:pStyle w:val="ConsPlusNormal"/>
                    <w:tabs>
                      <w:tab w:val="clear" w:pos="720"/>
                    </w:tabs>
                    <w:spacing w:lineRule="auto" w:line="240"/>
                    <w:jc w:val="center"/>
                    <w:rPr>
                      <w:sz w:val="24"/>
                      <w:szCs w:val="24"/>
                    </w:rPr>
                  </w:pPr>
                  <w:r>
                    <w:rPr>
                      <w:rFonts w:ascii="Liberation Serif" w:hAnsi="Liberation Serif"/>
                      <w:sz w:val="24"/>
                      <w:szCs w:val="24"/>
                    </w:rPr>
                    <w:t>ОТМЕТКА О ПОДТВЕРЖДЕНИИ СВЕДЕНИЙ,</w:t>
                  </w:r>
                </w:p>
                <w:p>
                  <w:pPr>
                    <w:pStyle w:val="ConsPlusNormal"/>
                    <w:tabs>
                      <w:tab w:val="clear" w:pos="720"/>
                    </w:tabs>
                    <w:spacing w:lineRule="auto" w:line="240"/>
                    <w:jc w:val="center"/>
                    <w:rPr>
                      <w:sz w:val="24"/>
                      <w:szCs w:val="24"/>
                    </w:rPr>
                  </w:pPr>
                  <w:r>
                    <w:rPr>
                      <w:rFonts w:ascii="Liberation Serif" w:hAnsi="Liberation Serif"/>
                      <w:sz w:val="24"/>
                      <w:szCs w:val="24"/>
                    </w:rPr>
                    <w:t>СОДЕРЖАЩИХСЯ В НАСТОЯЩЕЙ ВЫПИСКЕ</w:t>
                  </w:r>
                </w:p>
              </w:tc>
            </w:tr>
            <w:tr>
              <w:trPr/>
              <w:tc>
                <w:tcPr>
                  <w:tcW w:w="1757" w:type="dxa"/>
                  <w:tcBorders/>
                  <w:vAlign w:val="bottom"/>
                </w:tcPr>
                <w:p>
                  <w:pPr>
                    <w:pStyle w:val="ConsPlusNormal"/>
                    <w:tabs>
                      <w:tab w:val="clear" w:pos="720"/>
                    </w:tabs>
                    <w:spacing w:lineRule="auto" w:line="240"/>
                    <w:rPr>
                      <w:sz w:val="24"/>
                      <w:szCs w:val="24"/>
                    </w:rPr>
                  </w:pPr>
                  <w:r>
                    <w:rPr>
                      <w:rFonts w:ascii="Liberation Serif" w:hAnsi="Liberation Serif"/>
                      <w:sz w:val="24"/>
                      <w:szCs w:val="24"/>
                    </w:rPr>
                    <w:t>Ответственный</w:t>
                  </w:r>
                </w:p>
              </w:tc>
              <w:tc>
                <w:tcPr>
                  <w:tcW w:w="340" w:type="dxa"/>
                  <w:tcBorders/>
                </w:tcPr>
                <w:p>
                  <w:pPr>
                    <w:pStyle w:val="ConsPlusNormal"/>
                    <w:tabs>
                      <w:tab w:val="clear" w:pos="720"/>
                    </w:tabs>
                    <w:spacing w:lineRule="auto" w:line="240"/>
                    <w:rPr>
                      <w:rFonts w:ascii="Liberation Serif" w:hAnsi="Liberation Serif"/>
                      <w:sz w:val="24"/>
                      <w:szCs w:val="24"/>
                    </w:rPr>
                  </w:pPr>
                  <w:r>
                    <w:rPr>
                      <w:rFonts w:ascii="Liberation Serif" w:hAnsi="Liberation Serif"/>
                      <w:sz w:val="24"/>
                      <w:szCs w:val="24"/>
                    </w:rPr>
                  </w:r>
                </w:p>
              </w:tc>
              <w:tc>
                <w:tcPr>
                  <w:tcW w:w="1743" w:type="dxa"/>
                  <w:gridSpan w:val="3"/>
                  <w:tcBorders>
                    <w:bottom w:val="single" w:sz="4" w:space="0" w:color="000000"/>
                  </w:tcBorders>
                </w:tcPr>
                <w:p>
                  <w:pPr>
                    <w:pStyle w:val="ConsPlusNormal"/>
                    <w:tabs>
                      <w:tab w:val="clear" w:pos="720"/>
                    </w:tabs>
                    <w:spacing w:lineRule="auto" w:line="240"/>
                    <w:rPr>
                      <w:rFonts w:ascii="Liberation Serif" w:hAnsi="Liberation Serif"/>
                      <w:sz w:val="24"/>
                      <w:szCs w:val="24"/>
                    </w:rPr>
                  </w:pPr>
                  <w:r>
                    <w:rPr>
                      <w:rFonts w:ascii="Liberation Serif" w:hAnsi="Liberation Serif"/>
                      <w:sz w:val="24"/>
                      <w:szCs w:val="24"/>
                    </w:rPr>
                  </w:r>
                </w:p>
              </w:tc>
              <w:tc>
                <w:tcPr>
                  <w:tcW w:w="340" w:type="dxa"/>
                  <w:tcBorders/>
                </w:tcPr>
                <w:p>
                  <w:pPr>
                    <w:pStyle w:val="ConsPlusNormal"/>
                    <w:tabs>
                      <w:tab w:val="clear" w:pos="720"/>
                    </w:tabs>
                    <w:spacing w:lineRule="auto" w:line="240"/>
                    <w:rPr>
                      <w:rFonts w:ascii="Liberation Serif" w:hAnsi="Liberation Serif"/>
                      <w:sz w:val="24"/>
                      <w:szCs w:val="24"/>
                    </w:rPr>
                  </w:pPr>
                  <w:r>
                    <w:rPr>
                      <w:rFonts w:ascii="Liberation Serif" w:hAnsi="Liberation Serif"/>
                      <w:sz w:val="24"/>
                      <w:szCs w:val="24"/>
                    </w:rPr>
                  </w:r>
                </w:p>
              </w:tc>
              <w:tc>
                <w:tcPr>
                  <w:tcW w:w="1852" w:type="dxa"/>
                  <w:gridSpan w:val="2"/>
                  <w:tcBorders>
                    <w:bottom w:val="single" w:sz="4" w:space="0" w:color="000000"/>
                  </w:tcBorders>
                </w:tcPr>
                <w:p>
                  <w:pPr>
                    <w:pStyle w:val="ConsPlusNormal"/>
                    <w:tabs>
                      <w:tab w:val="clear" w:pos="720"/>
                    </w:tabs>
                    <w:spacing w:lineRule="auto" w:line="240"/>
                    <w:rPr>
                      <w:rFonts w:ascii="Liberation Serif" w:hAnsi="Liberation Serif"/>
                      <w:sz w:val="24"/>
                      <w:szCs w:val="24"/>
                    </w:rPr>
                  </w:pPr>
                  <w:r>
                    <w:rPr>
                      <w:rFonts w:ascii="Liberation Serif" w:hAnsi="Liberation Serif"/>
                      <w:sz w:val="24"/>
                      <w:szCs w:val="24"/>
                    </w:rPr>
                  </w:r>
                </w:p>
              </w:tc>
              <w:tc>
                <w:tcPr>
                  <w:tcW w:w="346" w:type="dxa"/>
                  <w:tcBorders/>
                </w:tcPr>
                <w:p>
                  <w:pPr>
                    <w:pStyle w:val="ConsPlusNormal"/>
                    <w:tabs>
                      <w:tab w:val="clear" w:pos="720"/>
                    </w:tabs>
                    <w:spacing w:lineRule="auto" w:line="240"/>
                    <w:rPr>
                      <w:rFonts w:ascii="Liberation Serif" w:hAnsi="Liberation Serif"/>
                      <w:sz w:val="24"/>
                      <w:szCs w:val="24"/>
                    </w:rPr>
                  </w:pPr>
                  <w:r>
                    <w:rPr>
                      <w:rFonts w:ascii="Liberation Serif" w:hAnsi="Liberation Serif"/>
                      <w:sz w:val="24"/>
                      <w:szCs w:val="24"/>
                    </w:rPr>
                  </w:r>
                </w:p>
              </w:tc>
              <w:tc>
                <w:tcPr>
                  <w:tcW w:w="2664" w:type="dxa"/>
                  <w:gridSpan w:val="2"/>
                  <w:tcBorders>
                    <w:bottom w:val="single" w:sz="4" w:space="0" w:color="000000"/>
                  </w:tcBorders>
                </w:tcPr>
                <w:p>
                  <w:pPr>
                    <w:pStyle w:val="ConsPlusNormal"/>
                    <w:tabs>
                      <w:tab w:val="clear" w:pos="720"/>
                    </w:tabs>
                    <w:spacing w:lineRule="auto" w:line="240"/>
                    <w:rPr>
                      <w:rFonts w:ascii="Liberation Serif" w:hAnsi="Liberation Serif"/>
                      <w:sz w:val="24"/>
                      <w:szCs w:val="24"/>
                    </w:rPr>
                  </w:pPr>
                  <w:r>
                    <w:rPr>
                      <w:rFonts w:ascii="Liberation Serif" w:hAnsi="Liberation Serif"/>
                      <w:sz w:val="24"/>
                      <w:szCs w:val="24"/>
                    </w:rPr>
                  </w:r>
                </w:p>
              </w:tc>
            </w:tr>
            <w:tr>
              <w:trPr/>
              <w:tc>
                <w:tcPr>
                  <w:tcW w:w="1757" w:type="dxa"/>
                  <w:tcBorders/>
                </w:tcPr>
                <w:p>
                  <w:pPr>
                    <w:pStyle w:val="ConsPlusNormal"/>
                    <w:tabs>
                      <w:tab w:val="clear" w:pos="720"/>
                    </w:tabs>
                    <w:spacing w:lineRule="auto" w:line="240"/>
                    <w:rPr>
                      <w:sz w:val="24"/>
                      <w:szCs w:val="24"/>
                    </w:rPr>
                  </w:pPr>
                  <w:r>
                    <w:rPr>
                      <w:rFonts w:ascii="Liberation Serif" w:hAnsi="Liberation Serif"/>
                      <w:sz w:val="24"/>
                      <w:szCs w:val="24"/>
                    </w:rPr>
                    <w:t>исполнитель:</w:t>
                  </w:r>
                </w:p>
              </w:tc>
              <w:tc>
                <w:tcPr>
                  <w:tcW w:w="340" w:type="dxa"/>
                  <w:tcBorders/>
                </w:tcPr>
                <w:p>
                  <w:pPr>
                    <w:pStyle w:val="ConsPlusNormal"/>
                    <w:tabs>
                      <w:tab w:val="clear" w:pos="720"/>
                    </w:tabs>
                    <w:spacing w:lineRule="auto" w:line="240"/>
                    <w:rPr>
                      <w:rFonts w:ascii="Liberation Serif" w:hAnsi="Liberation Serif"/>
                      <w:sz w:val="24"/>
                      <w:szCs w:val="24"/>
                    </w:rPr>
                  </w:pPr>
                  <w:r>
                    <w:rPr>
                      <w:rFonts w:ascii="Liberation Serif" w:hAnsi="Liberation Serif"/>
                      <w:sz w:val="24"/>
                      <w:szCs w:val="24"/>
                    </w:rPr>
                  </w:r>
                </w:p>
              </w:tc>
              <w:tc>
                <w:tcPr>
                  <w:tcW w:w="1743" w:type="dxa"/>
                  <w:gridSpan w:val="3"/>
                  <w:tcBorders>
                    <w:top w:val="single" w:sz="4" w:space="0" w:color="000000"/>
                  </w:tcBorders>
                </w:tcPr>
                <w:p>
                  <w:pPr>
                    <w:pStyle w:val="ConsPlusNormal"/>
                    <w:tabs>
                      <w:tab w:val="clear" w:pos="720"/>
                    </w:tabs>
                    <w:spacing w:lineRule="auto" w:line="240"/>
                    <w:jc w:val="center"/>
                    <w:rPr>
                      <w:sz w:val="24"/>
                      <w:szCs w:val="24"/>
                    </w:rPr>
                  </w:pPr>
                  <w:r>
                    <w:rPr>
                      <w:rFonts w:ascii="Liberation Serif" w:hAnsi="Liberation Serif"/>
                      <w:sz w:val="24"/>
                      <w:szCs w:val="24"/>
                    </w:rPr>
                    <w:t>(должность)</w:t>
                  </w:r>
                </w:p>
              </w:tc>
              <w:tc>
                <w:tcPr>
                  <w:tcW w:w="340" w:type="dxa"/>
                  <w:tcBorders/>
                </w:tcPr>
                <w:p>
                  <w:pPr>
                    <w:pStyle w:val="ConsPlusNormal"/>
                    <w:tabs>
                      <w:tab w:val="clear" w:pos="720"/>
                    </w:tabs>
                    <w:spacing w:lineRule="auto" w:line="240"/>
                    <w:jc w:val="center"/>
                    <w:rPr>
                      <w:rFonts w:ascii="Liberation Serif" w:hAnsi="Liberation Serif"/>
                      <w:sz w:val="24"/>
                      <w:szCs w:val="24"/>
                    </w:rPr>
                  </w:pPr>
                  <w:r>
                    <w:rPr>
                      <w:rFonts w:ascii="Liberation Serif" w:hAnsi="Liberation Serif"/>
                      <w:sz w:val="24"/>
                      <w:szCs w:val="24"/>
                    </w:rPr>
                  </w:r>
                </w:p>
              </w:tc>
              <w:tc>
                <w:tcPr>
                  <w:tcW w:w="1852" w:type="dxa"/>
                  <w:gridSpan w:val="2"/>
                  <w:tcBorders>
                    <w:top w:val="single" w:sz="4" w:space="0" w:color="000000"/>
                  </w:tcBorders>
                </w:tcPr>
                <w:p>
                  <w:pPr>
                    <w:pStyle w:val="ConsPlusNormal"/>
                    <w:tabs>
                      <w:tab w:val="clear" w:pos="720"/>
                    </w:tabs>
                    <w:spacing w:lineRule="auto" w:line="240"/>
                    <w:jc w:val="center"/>
                    <w:rPr>
                      <w:sz w:val="24"/>
                      <w:szCs w:val="24"/>
                    </w:rPr>
                  </w:pPr>
                  <w:r>
                    <w:rPr>
                      <w:rFonts w:ascii="Liberation Serif" w:hAnsi="Liberation Serif"/>
                      <w:sz w:val="24"/>
                      <w:szCs w:val="24"/>
                    </w:rPr>
                    <w:t>(подпись)</w:t>
                  </w:r>
                </w:p>
              </w:tc>
              <w:tc>
                <w:tcPr>
                  <w:tcW w:w="346" w:type="dxa"/>
                  <w:tcBorders/>
                </w:tcPr>
                <w:p>
                  <w:pPr>
                    <w:pStyle w:val="ConsPlusNormal"/>
                    <w:tabs>
                      <w:tab w:val="clear" w:pos="720"/>
                    </w:tabs>
                    <w:spacing w:lineRule="auto" w:line="240"/>
                    <w:jc w:val="center"/>
                    <w:rPr>
                      <w:rFonts w:ascii="Liberation Serif" w:hAnsi="Liberation Serif"/>
                      <w:sz w:val="24"/>
                      <w:szCs w:val="24"/>
                    </w:rPr>
                  </w:pPr>
                  <w:r>
                    <w:rPr>
                      <w:rFonts w:ascii="Liberation Serif" w:hAnsi="Liberation Serif"/>
                      <w:sz w:val="24"/>
                      <w:szCs w:val="24"/>
                    </w:rPr>
                  </w:r>
                </w:p>
              </w:tc>
              <w:tc>
                <w:tcPr>
                  <w:tcW w:w="2664" w:type="dxa"/>
                  <w:gridSpan w:val="2"/>
                  <w:tcBorders>
                    <w:top w:val="single" w:sz="4" w:space="0" w:color="000000"/>
                  </w:tcBorders>
                </w:tcPr>
                <w:p>
                  <w:pPr>
                    <w:pStyle w:val="ConsPlusNormal"/>
                    <w:tabs>
                      <w:tab w:val="clear" w:pos="720"/>
                    </w:tabs>
                    <w:spacing w:lineRule="auto" w:line="240"/>
                    <w:jc w:val="center"/>
                    <w:rPr>
                      <w:sz w:val="24"/>
                      <w:szCs w:val="24"/>
                    </w:rPr>
                  </w:pPr>
                  <w:r>
                    <w:rPr>
                      <w:rFonts w:ascii="Liberation Serif" w:hAnsi="Liberation Serif"/>
                      <w:sz w:val="24"/>
                      <w:szCs w:val="24"/>
                    </w:rPr>
                    <w:t>(расшифровка подписи)</w:t>
                  </w:r>
                </w:p>
              </w:tc>
            </w:tr>
            <w:tr>
              <w:trPr/>
              <w:tc>
                <w:tcPr>
                  <w:tcW w:w="9042" w:type="dxa"/>
                  <w:gridSpan w:val="11"/>
                  <w:tcBorders/>
                </w:tcPr>
                <w:p>
                  <w:pPr>
                    <w:pStyle w:val="ConsPlusNormal"/>
                    <w:tabs>
                      <w:tab w:val="clear" w:pos="720"/>
                    </w:tabs>
                    <w:spacing w:lineRule="auto" w:line="240"/>
                    <w:rPr>
                      <w:sz w:val="24"/>
                      <w:szCs w:val="24"/>
                    </w:rPr>
                  </w:pPr>
                  <w:r>
                    <w:rPr>
                      <w:rFonts w:ascii="Liberation Serif" w:hAnsi="Liberation Serif"/>
                      <w:sz w:val="24"/>
                      <w:szCs w:val="24"/>
                    </w:rPr>
                    <w:t>"__" ________________ 20__ г.</w:t>
                  </w:r>
                </w:p>
              </w:tc>
            </w:tr>
          </w:tbl>
          <w:p>
            <w:pPr>
              <w:pStyle w:val="Normal"/>
              <w:spacing w:lineRule="auto" w:line="240" w:before="0" w:after="0"/>
              <w:jc w:val="left"/>
              <w:rPr>
                <w:rFonts w:ascii="Times New Roman" w:hAnsi="Times New Roman" w:cs="Times New Roman"/>
                <w:sz w:val="24"/>
                <w:szCs w:val="24"/>
              </w:rPr>
            </w:pPr>
            <w:r>
              <w:rPr>
                <w:rFonts w:cs="Times New Roman"/>
                <w:sz w:val="24"/>
                <w:szCs w:val="24"/>
              </w:rPr>
            </w:r>
          </w:p>
        </w:tc>
      </w:tr>
      <w:tr>
        <w:trPr/>
        <w:tc>
          <w:tcPr>
            <w:tcW w:w="9651" w:type="dxa"/>
            <w:tcBorders/>
            <w:vAlign w:val="center"/>
          </w:tcPr>
          <w:p>
            <w:pPr>
              <w:pStyle w:val="BodyText"/>
              <w:spacing w:lineRule="auto" w:line="240"/>
              <w:jc w:val="both"/>
              <w:rPr>
                <w:sz w:val="24"/>
                <w:szCs w:val="24"/>
              </w:rPr>
            </w:pPr>
            <w:r>
              <w:rPr>
                <w:sz w:val="24"/>
                <w:szCs w:val="24"/>
              </w:rPr>
            </w:r>
          </w:p>
        </w:tc>
      </w:tr>
    </w:tbl>
    <w:p>
      <w:pPr>
        <w:pStyle w:val="Normal"/>
        <w:spacing w:lineRule="auto" w:line="240"/>
        <w:ind w:hanging="0"/>
        <w:jc w:val="both"/>
        <w:rPr>
          <w:sz w:val="24"/>
          <w:szCs w:val="24"/>
        </w:rPr>
      </w:pPr>
      <w:r>
        <w:rPr>
          <w:sz w:val="24"/>
          <w:szCs w:val="24"/>
        </w:rPr>
      </w:r>
    </w:p>
    <w:sectPr>
      <w:footerReference w:type="even" r:id="rId12"/>
      <w:footerReference w:type="default" r:id="rId13"/>
      <w:footerReference w:type="first" r:id="rId14"/>
      <w:type w:val="nextPage"/>
      <w:pgSz w:w="11906" w:h="16838"/>
      <w:pgMar w:left="1404" w:right="851" w:gutter="0" w:header="0" w:top="1134" w:footer="72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cc"/>
    <w:family w:val="roman"/>
    <w:pitch w:val="variable"/>
  </w:font>
  <w:font w:name="Segoe UI">
    <w:charset w:val="cc"/>
    <w:family w:val="roman"/>
    <w:pitch w:val="variable"/>
  </w:font>
  <w:font w:name="Liberation Sans">
    <w:altName w:val="Arial"/>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rPr/>
    </w:lvl>
    <w:lvl w:ilvl="1">
      <w:start w:val="1"/>
      <w:pStyle w:val="Heading2"/>
      <w:numFmt w:val="none"/>
      <w:suff w:val="nothing"/>
      <w:lvlText w:val=""/>
      <w:lvlJc w:val="left"/>
      <w:pPr>
        <w:tabs>
          <w:tab w:val="num" w:pos="0"/>
        </w:tabs>
        <w:ind w:left="0" w:hanging="0"/>
      </w:pPr>
      <w:rPr/>
    </w:lvl>
    <w:lvl w:ilvl="2">
      <w:start w:val="1"/>
      <w:pStyle w:val="Heading3"/>
      <w:numFmt w:val="none"/>
      <w:suff w:val="nothing"/>
      <w:lvlText w:val=""/>
      <w:lvlJc w:val="left"/>
      <w:pPr>
        <w:tabs>
          <w:tab w:val="num" w:pos="0"/>
        </w:tabs>
        <w:ind w:left="0" w:hanging="0"/>
      </w:pPr>
      <w:rPr/>
    </w:lvl>
    <w:lvl w:ilvl="3">
      <w:start w:val="1"/>
      <w:pStyle w:val="Heading4"/>
      <w:numFmt w:val="none"/>
      <w:suff w:val="nothing"/>
      <w:lvlText w:val=""/>
      <w:lvlJc w:val="left"/>
      <w:pPr>
        <w:tabs>
          <w:tab w:val="num" w:pos="0"/>
        </w:tabs>
        <w:ind w:left="0" w:hanging="0"/>
      </w:pPr>
      <w:rPr/>
    </w:lvl>
    <w:lvl w:ilvl="4">
      <w:start w:val="1"/>
      <w:pStyle w:val="Heading5"/>
      <w:numFmt w:val="decimal"/>
      <w:suff w:val="nothing"/>
      <w:lvlText w:val="%5"/>
      <w:lvlJc w:val="left"/>
      <w:pPr>
        <w:tabs>
          <w:tab w:val="num" w:pos="0"/>
        </w:tabs>
        <w:ind w:left="0" w:hanging="0"/>
      </w:pPr>
      <w:rPr/>
    </w:lvl>
    <w:lvl w:ilvl="5">
      <w:start w:val="1"/>
      <w:pStyle w:val="Heading6"/>
      <w:numFmt w:val="none"/>
      <w:suff w:val="nothing"/>
      <w:lvlText w:val=""/>
      <w:lvlJc w:val="left"/>
      <w:pPr>
        <w:tabs>
          <w:tab w:val="num" w:pos="0"/>
        </w:tabs>
        <w:ind w:left="0" w:hanging="0"/>
      </w:pPr>
      <w:rPr/>
    </w:lvl>
    <w:lvl w:ilvl="6">
      <w:start w:val="1"/>
      <w:pStyle w:val="Heading7"/>
      <w:numFmt w:val="none"/>
      <w:suff w:val="nothing"/>
      <w:lvlText w:val=""/>
      <w:lvlJc w:val="left"/>
      <w:pPr>
        <w:tabs>
          <w:tab w:val="num" w:pos="0"/>
        </w:tabs>
        <w:ind w:left="0" w:hanging="0"/>
      </w:pPr>
      <w:rPr/>
    </w:lvl>
    <w:lvl w:ilvl="7">
      <w:start w:val="1"/>
      <w:pStyle w:val="Heading8"/>
      <w:numFmt w:val="none"/>
      <w:suff w:val="nothing"/>
      <w:lvlText w:val=""/>
      <w:lvlJc w:val="left"/>
      <w:pPr>
        <w:tabs>
          <w:tab w:val="num" w:pos="0"/>
        </w:tabs>
        <w:ind w:left="0" w:hanging="0"/>
      </w:pPr>
      <w:rPr/>
    </w:lvl>
    <w:lvl w:ilvl="8">
      <w:start w:val="1"/>
      <w:pStyle w:val="Heading9"/>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decimal"/>
      <w:suff w:val="nothing"/>
      <w:lvlText w:val="%8"/>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2"/>
      <w:numFmt w:val="decimal"/>
      <w:lvlText w:val="%1."/>
      <w:lvlJc w:val="left"/>
      <w:pPr>
        <w:tabs>
          <w:tab w:val="num" w:pos="375"/>
        </w:tabs>
        <w:ind w:left="375"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4">
    <w:lvl w:ilvl="0">
      <w:start w:val="3"/>
      <w:numFmt w:val="decimal"/>
      <w:lvlText w:val="%1."/>
      <w:lvlJc w:val="left"/>
      <w:pPr>
        <w:tabs>
          <w:tab w:val="num" w:pos="375"/>
        </w:tabs>
        <w:ind w:left="375"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5">
    <w:lvl w:ilvl="0">
      <w:start w:val="4"/>
      <w:numFmt w:val="decimal"/>
      <w:lvlText w:val="%1."/>
      <w:lvlJc w:val="left"/>
      <w:pPr>
        <w:tabs>
          <w:tab w:val="num" w:pos="375"/>
        </w:tabs>
        <w:ind w:left="375"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6">
    <w:lvl w:ilvl="0">
      <w:start w:val="5"/>
      <w:numFmt w:val="decimal"/>
      <w:lvlText w:val="%1."/>
      <w:lvlJc w:val="left"/>
      <w:pPr>
        <w:tabs>
          <w:tab w:val="num" w:pos="375"/>
        </w:tabs>
        <w:ind w:left="375"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Heading1">
    <w:name w:val="Heading 1"/>
    <w:basedOn w:val="Normal"/>
    <w:next w:val="Normal"/>
    <w:uiPriority w:val="9"/>
    <w:qFormat/>
    <w:pPr>
      <w:keepNext w:val="true"/>
      <w:numPr>
        <w:ilvl w:val="0"/>
        <w:numId w:val="1"/>
      </w:numPr>
      <w:outlineLvl w:val="0"/>
    </w:pPr>
    <w:rPr>
      <w:sz w:val="28"/>
    </w:rPr>
  </w:style>
  <w:style w:type="paragraph" w:styleId="Heading2">
    <w:name w:val="Heading 2"/>
    <w:basedOn w:val="Normal"/>
    <w:next w:val="Normal"/>
    <w:uiPriority w:val="9"/>
    <w:unhideWhenUsed/>
    <w:qFormat/>
    <w:pPr>
      <w:keepNext w:val="true"/>
      <w:numPr>
        <w:ilvl w:val="1"/>
        <w:numId w:val="1"/>
      </w:numPr>
      <w:outlineLvl w:val="1"/>
    </w:pPr>
    <w:rPr>
      <w:sz w:val="24"/>
    </w:rPr>
  </w:style>
  <w:style w:type="paragraph" w:styleId="Heading3">
    <w:name w:val="Heading 3"/>
    <w:basedOn w:val="Normal"/>
    <w:next w:val="Normal"/>
    <w:uiPriority w:val="9"/>
    <w:unhideWhenUsed/>
    <w:qFormat/>
    <w:pPr>
      <w:keepNext w:val="true"/>
      <w:numPr>
        <w:ilvl w:val="2"/>
        <w:numId w:val="1"/>
      </w:numPr>
      <w:jc w:val="both"/>
      <w:outlineLvl w:val="2"/>
    </w:pPr>
    <w:rPr>
      <w:sz w:val="28"/>
    </w:rPr>
  </w:style>
  <w:style w:type="paragraph" w:styleId="Heading4">
    <w:name w:val="Heading 4"/>
    <w:basedOn w:val="Normal"/>
    <w:next w:val="Normal"/>
    <w:uiPriority w:val="9"/>
    <w:unhideWhenUsed/>
    <w:qFormat/>
    <w:pPr>
      <w:keepNext w:val="true"/>
      <w:numPr>
        <w:ilvl w:val="3"/>
        <w:numId w:val="1"/>
      </w:numPr>
      <w:jc w:val="center"/>
      <w:outlineLvl w:val="3"/>
    </w:pPr>
    <w:rPr>
      <w:b/>
      <w:sz w:val="28"/>
    </w:rPr>
  </w:style>
  <w:style w:type="paragraph" w:styleId="Heading5">
    <w:name w:val="Heading 5"/>
    <w:basedOn w:val="Normal"/>
    <w:next w:val="Normal"/>
    <w:uiPriority w:val="9"/>
    <w:unhideWhenUsed/>
    <w:qFormat/>
    <w:pPr>
      <w:keepNext w:val="true"/>
      <w:numPr>
        <w:ilvl w:val="4"/>
        <w:numId w:val="1"/>
      </w:numPr>
      <w:ind w:left="1418"/>
      <w:outlineLvl w:val="4"/>
    </w:pPr>
    <w:rPr>
      <w:sz w:val="28"/>
    </w:rPr>
  </w:style>
  <w:style w:type="paragraph" w:styleId="Heading6">
    <w:name w:val="Heading 6"/>
    <w:basedOn w:val="Normal"/>
    <w:next w:val="Normal"/>
    <w:uiPriority w:val="9"/>
    <w:semiHidden/>
    <w:unhideWhenUsed/>
    <w:qFormat/>
    <w:pPr>
      <w:keepNext w:val="true"/>
      <w:numPr>
        <w:ilvl w:val="5"/>
        <w:numId w:val="1"/>
      </w:numPr>
      <w:ind w:left="1418"/>
      <w:outlineLvl w:val="5"/>
    </w:pPr>
    <w:rPr>
      <w:i/>
      <w:sz w:val="28"/>
    </w:rPr>
  </w:style>
  <w:style w:type="paragraph" w:styleId="Heading7">
    <w:name w:val="Heading 7"/>
    <w:basedOn w:val="Normal"/>
    <w:next w:val="Normal"/>
    <w:qFormat/>
    <w:pPr>
      <w:keepNext w:val="true"/>
      <w:numPr>
        <w:ilvl w:val="6"/>
        <w:numId w:val="1"/>
      </w:numPr>
      <w:ind w:hanging="1418" w:left="1418"/>
      <w:jc w:val="both"/>
      <w:outlineLvl w:val="6"/>
    </w:pPr>
    <w:rPr>
      <w:sz w:val="28"/>
    </w:rPr>
  </w:style>
  <w:style w:type="paragraph" w:styleId="Heading8">
    <w:name w:val="Heading 8"/>
    <w:basedOn w:val="Normal"/>
    <w:next w:val="Normal"/>
    <w:qFormat/>
    <w:pPr>
      <w:keepNext w:val="true"/>
      <w:numPr>
        <w:ilvl w:val="7"/>
        <w:numId w:val="1"/>
      </w:numPr>
      <w:ind w:hanging="1418" w:left="1418"/>
      <w:jc w:val="center"/>
      <w:outlineLvl w:val="7"/>
    </w:pPr>
    <w:rPr>
      <w:b/>
      <w:sz w:val="28"/>
    </w:rPr>
  </w:style>
  <w:style w:type="paragraph" w:styleId="Heading9">
    <w:name w:val="Heading 9"/>
    <w:basedOn w:val="Normal"/>
    <w:next w:val="Normal"/>
    <w:qFormat/>
    <w:pPr>
      <w:keepNext w:val="true"/>
      <w:numPr>
        <w:ilvl w:val="8"/>
        <w:numId w:val="1"/>
      </w:numPr>
      <w:ind w:hanging="1418" w:left="1418"/>
      <w:jc w:val="both"/>
      <w:outlineLvl w:val="8"/>
    </w:pPr>
    <w:rPr>
      <w:i/>
      <w:sz w:val="2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7z0" w:customStyle="1">
    <w:name w:val="WW8Num7z0"/>
    <w:qFormat/>
    <w:rPr>
      <w:rFonts w:ascii="Times New Roman" w:hAnsi="Times New Roman" w:eastAsia="Times New Roman" w:cs="Times New Roman"/>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Pagenumber">
    <w:name w:val="page number"/>
    <w:basedOn w:val="DefaultParagraphFont"/>
    <w:qFormat/>
    <w:rPr/>
  </w:style>
  <w:style w:type="character" w:styleId="Style5" w:customStyle="1">
    <w:name w:val="Маркеры списка"/>
    <w:qFormat/>
    <w:rPr>
      <w:rFonts w:ascii="OpenSymbol" w:hAnsi="OpenSymbol" w:eastAsia="OpenSymbol" w:cs="OpenSymbol"/>
    </w:rPr>
  </w:style>
  <w:style w:type="character" w:styleId="Style6" w:customStyle="1">
    <w:name w:val="Текст выноски Знак"/>
    <w:basedOn w:val="DefaultParagraphFont"/>
    <w:link w:val="BalloonText"/>
    <w:uiPriority w:val="99"/>
    <w:semiHidden/>
    <w:qFormat/>
    <w:rsid w:val="00c064ac"/>
    <w:rPr>
      <w:rFonts w:ascii="Segoe UI" w:hAnsi="Segoe UI" w:eastAsia="Times New Roman" w:cs="Segoe UI"/>
      <w:sz w:val="18"/>
      <w:szCs w:val="18"/>
      <w:lang w:bidi="ar-SA"/>
    </w:rPr>
  </w:style>
  <w:style w:type="character" w:styleId="Hyperlink">
    <w:name w:val="Hyperlink"/>
    <w:rPr>
      <w:color w:val="000080"/>
      <w:u w:val="single"/>
    </w:rPr>
  </w:style>
  <w:style w:type="character" w:styleId="Style7">
    <w:name w:val="Символ нумерации"/>
    <w:qFormat/>
    <w:rPr/>
  </w:style>
  <w:style w:type="character" w:styleId="Strong">
    <w:name w:val="Strong"/>
    <w:qFormat/>
    <w:rPr>
      <w:b/>
      <w:bCs/>
    </w:rPr>
  </w:style>
  <w:style w:type="character" w:styleId="Style8">
    <w:name w:val="Маркеры"/>
    <w:qFormat/>
    <w:rPr>
      <w:rFonts w:ascii="OpenSymbol" w:hAnsi="OpenSymbol" w:eastAsia="OpenSymbol" w:cs="OpenSymbol"/>
    </w:rPr>
  </w:style>
  <w:style w:type="paragraph" w:styleId="Style9">
    <w:name w:val="Заголовок"/>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ind w:firstLine="720"/>
      <w:jc w:val="center"/>
    </w:pPr>
    <w:rPr>
      <w:rFonts w:ascii="Liberation Serif" w:hAnsi="Liberation Serif"/>
      <w:sz w:val="26"/>
      <w:szCs w:val="26"/>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Unicode MS"/>
      <w:i/>
      <w:iCs/>
      <w:sz w:val="24"/>
      <w:szCs w:val="24"/>
    </w:rPr>
  </w:style>
  <w:style w:type="paragraph" w:styleId="Style10">
    <w:name w:val="Указатель"/>
    <w:basedOn w:val="Normal"/>
    <w:qFormat/>
    <w:pPr>
      <w:suppressLineNumbers/>
    </w:pPr>
    <w:rPr>
      <w:rFonts w:cs="Arial Unicode MS"/>
    </w:rPr>
  </w:style>
  <w:style w:type="paragraph" w:styleId="Title">
    <w:name w:val="Title"/>
    <w:basedOn w:val="Normal"/>
    <w:next w:val="BodyText"/>
    <w:uiPriority w:val="10"/>
    <w:qFormat/>
    <w:pPr>
      <w:jc w:val="center"/>
    </w:pPr>
    <w:rPr>
      <w:sz w:val="28"/>
    </w:rPr>
  </w:style>
  <w:style w:type="paragraph" w:styleId="Caption1">
    <w:name w:val="caption1"/>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BodyText2">
    <w:name w:val="Body Text 2"/>
    <w:basedOn w:val="Normal"/>
    <w:qFormat/>
    <w:pPr/>
    <w:rPr>
      <w:sz w:val="28"/>
    </w:rPr>
  </w:style>
  <w:style w:type="paragraph" w:styleId="BodyTextIndent">
    <w:name w:val="Body Text Indent"/>
    <w:basedOn w:val="Normal"/>
    <w:pPr>
      <w:ind w:hanging="1418" w:left="1418"/>
      <w:jc w:val="both"/>
    </w:pPr>
    <w:rPr>
      <w:sz w:val="28"/>
    </w:rPr>
  </w:style>
  <w:style w:type="paragraph" w:styleId="BodyTextIndent2">
    <w:name w:val="Body Text Indent 2"/>
    <w:basedOn w:val="Normal"/>
    <w:qFormat/>
    <w:pPr>
      <w:ind w:hanging="1418" w:left="1418"/>
    </w:pPr>
    <w:rPr>
      <w:i/>
      <w:sz w:val="28"/>
    </w:rPr>
  </w:style>
  <w:style w:type="paragraph" w:styleId="BodyText3">
    <w:name w:val="Body Text 3"/>
    <w:basedOn w:val="Normal"/>
    <w:qFormat/>
    <w:pPr>
      <w:jc w:val="both"/>
    </w:pPr>
    <w:rPr>
      <w:i/>
      <w:sz w:val="28"/>
    </w:rPr>
  </w:style>
  <w:style w:type="paragraph" w:styleId="DocumentMap">
    <w:name w:val="Document Map"/>
    <w:basedOn w:val="Normal"/>
    <w:qFormat/>
    <w:pPr/>
    <w:rPr>
      <w:rFonts w:ascii="Tahoma" w:hAnsi="Tahoma" w:cs="Tahoma"/>
    </w:rPr>
  </w:style>
  <w:style w:type="paragraph" w:styleId="Style11">
    <w:name w:val="Колонтитул"/>
    <w:basedOn w:val="Normal"/>
    <w:qFormat/>
    <w:pPr/>
    <w:rPr/>
  </w:style>
  <w:style w:type="paragraph" w:styleId="Footer">
    <w:name w:val="Footer"/>
    <w:basedOn w:val="Normal"/>
    <w:pPr>
      <w:tabs>
        <w:tab w:val="clear" w:pos="720"/>
        <w:tab w:val="center" w:pos="4677" w:leader="none"/>
        <w:tab w:val="right" w:pos="9355" w:leader="none"/>
      </w:tabs>
    </w:pPr>
    <w:rPr/>
  </w:style>
  <w:style w:type="paragraph" w:styleId="Style12" w:customStyle="1">
    <w:name w:val="Содержимое врезки"/>
    <w:basedOn w:val="Normal"/>
    <w:qFormat/>
    <w:pPr/>
    <w:rPr/>
  </w:style>
  <w:style w:type="paragraph" w:styleId="NoSpacing">
    <w:name w:val="No Spacing"/>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tyle13" w:customStyle="1">
    <w:name w:val="Содержимое таблицы"/>
    <w:basedOn w:val="Normal"/>
    <w:qFormat/>
    <w:pPr>
      <w:suppressLineNumbers/>
    </w:pPr>
    <w:rPr/>
  </w:style>
  <w:style w:type="paragraph" w:styleId="ConsPlusNormal" w:customStyle="1">
    <w:name w:val="ConsPlusNormal"/>
    <w:qFormat/>
    <w:rsid w:val="001f1efa"/>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BalloonText">
    <w:name w:val="Balloon Text"/>
    <w:basedOn w:val="Normal"/>
    <w:link w:val="Style6"/>
    <w:uiPriority w:val="99"/>
    <w:semiHidden/>
    <w:unhideWhenUsed/>
    <w:qFormat/>
    <w:rsid w:val="00c064ac"/>
    <w:pPr/>
    <w:rPr>
      <w:rFonts w:ascii="Segoe UI" w:hAnsi="Segoe UI" w:cs="Segoe UI"/>
      <w:sz w:val="18"/>
      <w:szCs w:val="18"/>
    </w:rPr>
  </w:style>
  <w:style w:type="paragraph" w:styleId="Style14">
    <w:name w:val="Заголовок таблицы"/>
    <w:basedOn w:val="Style13"/>
    <w:qFormat/>
    <w:pPr>
      <w:suppressLineNumbers/>
      <w:jc w:val="center"/>
    </w:pPr>
    <w:rPr>
      <w:b/>
      <w:bCs/>
    </w:rPr>
  </w:style>
  <w:style w:type="paragraph" w:styleId="ConsPlusNonformat">
    <w:name w:val="ConsPlusNonformat"/>
    <w:qFormat/>
    <w:pPr>
      <w:widowControl w:val="false"/>
      <w:suppressAutoHyphens w:val="true"/>
      <w:bidi w:val="0"/>
      <w:spacing w:lineRule="auto" w:line="240" w:before="0" w:after="0"/>
      <w:jc w:val="left"/>
    </w:pPr>
    <w:rPr>
      <w:rFonts w:ascii="Courier New" w:hAnsi="Courier New" w:eastAsia="" w:cs="Courier New" w:eastAsiaTheme="minorEastAsia"/>
      <w:color w:val="auto"/>
      <w:kern w:val="0"/>
      <w:sz w:val="20"/>
      <w:szCs w:val="20"/>
      <w:lang w:val="ru-RU" w:eastAsia="ru-RU" w:bidi="hi-IN"/>
    </w:rPr>
  </w:style>
  <w:style w:type="paragraph" w:styleId="ConsPlusTitle">
    <w:name w:val="ConsPlusTitle"/>
    <w:qFormat/>
    <w:pPr>
      <w:widowControl w:val="false"/>
      <w:suppressAutoHyphens w:val="true"/>
      <w:bidi w:val="0"/>
      <w:spacing w:lineRule="auto" w:line="240" w:before="0" w:after="0"/>
      <w:jc w:val="left"/>
    </w:pPr>
    <w:rPr>
      <w:rFonts w:ascii="Arial" w:hAnsi="Arial" w:eastAsia="0" w:cs="Arial"/>
      <w:b/>
      <w:bCs/>
      <w:color w:val="auto"/>
      <w:kern w:val="0"/>
      <w:sz w:val="24"/>
      <w:szCs w:val="24"/>
      <w:lang w:val="ru-RU" w:eastAsia="ru-RU" w:bidi="ar-SA"/>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login.consultant.ru/link/?req=doc&amp;base=LAW&amp;n=149911&amp;date=26.03.2024" TargetMode="External"/><Relationship Id="rId4" Type="http://schemas.openxmlformats.org/officeDocument/2006/relationships/hyperlink" Target="https://login.consultant.ru/link/?req=doc&amp;base=LAW&amp;n=149911&amp;date=26.03.2024" TargetMode="External"/><Relationship Id="rId5" Type="http://schemas.openxmlformats.org/officeDocument/2006/relationships/hyperlink" Target="https://login.consultant.ru/link/?req=doc&amp;base=LAW&amp;n=149911&amp;date=26.03.2024" TargetMode="External"/><Relationship Id="rId6" Type="http://schemas.openxmlformats.org/officeDocument/2006/relationships/hyperlink" Target="https://login.consultant.ru/link/?req=doc&amp;base=LAW&amp;n=149911&amp;date=26.03.2024" TargetMode="External"/><Relationship Id="rId7" Type="http://schemas.openxmlformats.org/officeDocument/2006/relationships/hyperlink" Target="https://login.consultant.ru/link/?req=doc&amp;base=LAW&amp;n=149911&amp;date=26.03.2024" TargetMode="External"/><Relationship Id="rId8" Type="http://schemas.openxmlformats.org/officeDocument/2006/relationships/hyperlink" Target="https://login.consultant.ru/link/?req=doc&amp;base=LAW&amp;n=149911&amp;date=26.03.2024" TargetMode="External"/><Relationship Id="rId9" Type="http://schemas.openxmlformats.org/officeDocument/2006/relationships/hyperlink" Target="https://login.consultant.ru/link/?req=doc&amp;base=LAW&amp;n=149911&amp;date=26.03.2024" TargetMode="External"/><Relationship Id="rId10" Type="http://schemas.openxmlformats.org/officeDocument/2006/relationships/hyperlink" Target="http://dumavsp.ru/" TargetMode="External"/><Relationship Id="rId11" Type="http://schemas.openxmlformats.org/officeDocument/2006/relationships/hyperlink" Target="http://vostochnoesp.ru/"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1239</TotalTime>
  <Application>LibreOffice/24.2.2.2$Windows_X86_64 LibreOffice_project/d56cc158d8a96260b836f100ef4b4ef25d6f1a01</Application>
  <AppVersion>15.0000</AppVersion>
  <Pages>15</Pages>
  <Words>3881</Words>
  <Characters>27930</Characters>
  <CharactersWithSpaces>32086</CharactersWithSpaces>
  <Paragraphs>216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2016-02-09T10:15:00Z</dcterms:created>
  <dc:creator>11111</dc:creator>
  <dc:description/>
  <dc:language>ru-RU</dc:language>
  <cp:lastModifiedBy/>
  <cp:lastPrinted>2024-06-27T11:50:58Z</cp:lastPrinted>
  <dcterms:modified xsi:type="dcterms:W3CDTF">2024-06-27T11:51:26Z</dcterms:modified>
  <cp:revision>20</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